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AE6" w:rsidRPr="00295E5E" w:rsidRDefault="00AA2AE6" w:rsidP="00BE478D">
      <w:pPr>
        <w:spacing w:after="0"/>
        <w:jc w:val="center"/>
        <w:rPr>
          <w:rFonts w:ascii="Script MT Bold" w:hAnsi="Script MT Bold" w:cs="Times New Roman"/>
          <w:color w:val="C00000"/>
          <w:sz w:val="72"/>
          <w:szCs w:val="72"/>
        </w:rPr>
      </w:pPr>
      <w:r w:rsidRPr="00295E5E">
        <w:rPr>
          <w:rFonts w:ascii="Script MT Bold" w:hAnsi="Script MT Bold" w:cs="Times New Roman"/>
          <w:color w:val="C00000"/>
          <w:sz w:val="72"/>
          <w:szCs w:val="72"/>
        </w:rPr>
        <w:t>Arte rupe</w:t>
      </w:r>
      <w:bookmarkStart w:id="0" w:name="_GoBack"/>
      <w:bookmarkEnd w:id="0"/>
      <w:r w:rsidRPr="00295E5E">
        <w:rPr>
          <w:rFonts w:ascii="Script MT Bold" w:hAnsi="Script MT Bold" w:cs="Times New Roman"/>
          <w:color w:val="C00000"/>
          <w:sz w:val="72"/>
          <w:szCs w:val="72"/>
        </w:rPr>
        <w:t>stre</w:t>
      </w:r>
      <w:r w:rsidR="00BE478D" w:rsidRPr="00295E5E">
        <w:rPr>
          <w:rFonts w:ascii="Script MT Bold" w:hAnsi="Script MT Bold" w:cs="Times New Roman"/>
          <w:color w:val="C00000"/>
          <w:sz w:val="72"/>
          <w:szCs w:val="72"/>
        </w:rPr>
        <w:t xml:space="preserve"> </w:t>
      </w:r>
      <w:r w:rsidRPr="00295E5E">
        <w:rPr>
          <w:rFonts w:ascii="Script MT Bold" w:hAnsi="Script MT Bold" w:cs="Times New Roman"/>
          <w:color w:val="C00000"/>
          <w:sz w:val="72"/>
          <w:szCs w:val="72"/>
        </w:rPr>
        <w:t xml:space="preserve">Indígenas </w:t>
      </w:r>
      <w:proofErr w:type="spellStart"/>
      <w:r w:rsidRPr="00295E5E">
        <w:rPr>
          <w:rFonts w:ascii="Script MT Bold" w:hAnsi="Script MT Bold" w:cs="Times New Roman"/>
          <w:color w:val="C00000"/>
          <w:sz w:val="72"/>
          <w:szCs w:val="72"/>
        </w:rPr>
        <w:t>Lilies</w:t>
      </w:r>
      <w:proofErr w:type="spellEnd"/>
    </w:p>
    <w:p w:rsidR="00AA2AE6" w:rsidRPr="00295E5E" w:rsidRDefault="00AA2AE6" w:rsidP="00762D3A">
      <w:pPr>
        <w:spacing w:after="0"/>
        <w:jc w:val="center"/>
        <w:rPr>
          <w:rFonts w:ascii="Script MT Bold" w:hAnsi="Script MT Bold" w:cs="Times New Roman"/>
          <w:color w:val="C00000"/>
          <w:sz w:val="72"/>
          <w:szCs w:val="72"/>
        </w:rPr>
      </w:pPr>
      <w:r w:rsidRPr="00295E5E">
        <w:rPr>
          <w:rFonts w:ascii="Script MT Bold" w:hAnsi="Script MT Bold" w:cs="Times New Roman"/>
          <w:color w:val="C00000"/>
          <w:sz w:val="72"/>
          <w:szCs w:val="72"/>
        </w:rPr>
        <w:t>Cali</w:t>
      </w:r>
    </w:p>
    <w:p w:rsidR="00EF7AC5" w:rsidRPr="00EA523A" w:rsidRDefault="007304EA" w:rsidP="00295E5E">
      <w:pPr>
        <w:jc w:val="center"/>
        <w:rPr>
          <w:rFonts w:ascii="Times New Roman" w:hAnsi="Times New Roman" w:cs="Times New Roman"/>
          <w:color w:val="4F6228" w:themeColor="accent3" w:themeShade="80"/>
          <w:sz w:val="28"/>
          <w:szCs w:val="28"/>
        </w:rPr>
      </w:pPr>
      <w:r w:rsidRPr="00EA523A">
        <w:rPr>
          <w:rFonts w:ascii="Times New Roman" w:hAnsi="Times New Roman" w:cs="Times New Roman"/>
          <w:color w:val="4F6228" w:themeColor="accent3" w:themeShade="80"/>
          <w:sz w:val="28"/>
          <w:szCs w:val="28"/>
        </w:rPr>
        <w:t>Oscar Otero Victoria</w:t>
      </w:r>
    </w:p>
    <w:p w:rsidR="006B341A" w:rsidRPr="00EF7AC5" w:rsidRDefault="00FC0BB7" w:rsidP="00295E5E">
      <w:pPr>
        <w:jc w:val="center"/>
        <w:rPr>
          <w:rFonts w:ascii="Times New Roman" w:hAnsi="Times New Roman" w:cs="Times New Roman"/>
          <w:color w:val="4F6228" w:themeColor="accent3" w:themeShade="80"/>
          <w:sz w:val="32"/>
          <w:szCs w:val="32"/>
        </w:rPr>
      </w:pPr>
      <w:r w:rsidRPr="00EF7AC5">
        <w:rPr>
          <w:rFonts w:ascii="Times New Roman" w:hAnsi="Times New Roman" w:cs="Times New Roman"/>
          <w:color w:val="4F6228" w:themeColor="accent3" w:themeShade="80"/>
          <w:sz w:val="32"/>
          <w:szCs w:val="32"/>
        </w:rPr>
        <w:t>Hallazgo</w:t>
      </w:r>
      <w:r w:rsidR="00924021" w:rsidRPr="00EF7AC5">
        <w:rPr>
          <w:rFonts w:ascii="Times New Roman" w:hAnsi="Times New Roman" w:cs="Times New Roman"/>
          <w:color w:val="4F6228" w:themeColor="accent3" w:themeShade="80"/>
          <w:sz w:val="32"/>
          <w:szCs w:val="32"/>
        </w:rPr>
        <w:t xml:space="preserve"> </w:t>
      </w:r>
      <w:r w:rsidR="00593E25" w:rsidRPr="00EF7AC5">
        <w:rPr>
          <w:rFonts w:ascii="Times New Roman" w:hAnsi="Times New Roman" w:cs="Times New Roman"/>
          <w:color w:val="4F6228" w:themeColor="accent3" w:themeShade="80"/>
          <w:sz w:val="32"/>
          <w:szCs w:val="32"/>
        </w:rPr>
        <w:t xml:space="preserve">arqueológico </w:t>
      </w:r>
      <w:r w:rsidRPr="00EF7AC5">
        <w:rPr>
          <w:rFonts w:ascii="Times New Roman" w:hAnsi="Times New Roman" w:cs="Times New Roman"/>
          <w:color w:val="4F6228" w:themeColor="accent3" w:themeShade="80"/>
          <w:sz w:val="32"/>
          <w:szCs w:val="32"/>
        </w:rPr>
        <w:t xml:space="preserve">de arte rupestre, esculturas en piedra y carbón, petroglifos, pintura rupestre y asentamiento prehispánico </w:t>
      </w:r>
      <w:r w:rsidR="00924021" w:rsidRPr="00EF7AC5">
        <w:rPr>
          <w:rFonts w:ascii="Times New Roman" w:hAnsi="Times New Roman" w:cs="Times New Roman"/>
          <w:color w:val="4F6228" w:themeColor="accent3" w:themeShade="80"/>
          <w:sz w:val="32"/>
          <w:szCs w:val="32"/>
        </w:rPr>
        <w:t>de los indígenas Lilies de Cali en el cerro de las tres cruces</w:t>
      </w:r>
      <w:r w:rsidR="00780975" w:rsidRPr="00EF7AC5">
        <w:rPr>
          <w:rFonts w:ascii="Times New Roman" w:hAnsi="Times New Roman" w:cs="Times New Roman"/>
          <w:color w:val="4F6228" w:themeColor="accent3" w:themeShade="80"/>
          <w:sz w:val="32"/>
          <w:szCs w:val="32"/>
        </w:rPr>
        <w:t xml:space="preserve"> y Gorrones </w:t>
      </w:r>
      <w:r w:rsidR="0062663F" w:rsidRPr="00EF7AC5">
        <w:rPr>
          <w:rFonts w:ascii="Times New Roman" w:hAnsi="Times New Roman" w:cs="Times New Roman"/>
          <w:color w:val="4F6228" w:themeColor="accent3" w:themeShade="80"/>
          <w:sz w:val="32"/>
          <w:szCs w:val="32"/>
        </w:rPr>
        <w:t>Valle del Cauca</w:t>
      </w:r>
    </w:p>
    <w:p w:rsidR="00C06B6E" w:rsidRDefault="00C06B6E" w:rsidP="00C06B6E">
      <w:pPr>
        <w:jc w:val="center"/>
        <w:rPr>
          <w:rFonts w:ascii="Times New Roman" w:hAnsi="Times New Roman" w:cs="Times New Roman"/>
          <w:sz w:val="40"/>
          <w:szCs w:val="40"/>
        </w:rPr>
      </w:pPr>
      <w:r>
        <w:rPr>
          <w:rFonts w:ascii="Times New Roman" w:hAnsi="Times New Roman" w:cs="Times New Roman"/>
          <w:noProof/>
          <w:sz w:val="28"/>
          <w:szCs w:val="28"/>
          <w:lang w:eastAsia="es-CO"/>
        </w:rPr>
        <w:drawing>
          <wp:inline distT="0" distB="0" distL="0" distR="0" wp14:anchorId="16CC238A" wp14:editId="307C3396">
            <wp:extent cx="1516283" cy="2697747"/>
            <wp:effectExtent l="0" t="0" r="8255" b="7620"/>
            <wp:docPr id="118" name="Imagen 118" descr="G:\DCIM\114CANON\IMG_5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DCIM\114CANON\IMG_546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8085" cy="2736537"/>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es-CO"/>
        </w:rPr>
        <w:drawing>
          <wp:inline distT="0" distB="0" distL="0" distR="0" wp14:anchorId="13B0E80E" wp14:editId="04C3231A">
            <wp:extent cx="2048719" cy="2731663"/>
            <wp:effectExtent l="0" t="0" r="8890" b="0"/>
            <wp:docPr id="1" name="Imagen 1" descr="G:\DCIM\114CANON\IMG_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14CANON\IMG_53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2612" cy="2750188"/>
                    </a:xfrm>
                    <a:prstGeom prst="rect">
                      <a:avLst/>
                    </a:prstGeom>
                    <a:ln>
                      <a:noFill/>
                    </a:ln>
                    <a:effectLst>
                      <a:softEdge rad="112500"/>
                    </a:effectLst>
                  </pic:spPr>
                </pic:pic>
              </a:graphicData>
            </a:graphic>
          </wp:inline>
        </w:drawing>
      </w:r>
      <w:r w:rsidRPr="0062663F">
        <w:rPr>
          <w:rFonts w:ascii="Vijaya" w:hAnsi="Vijaya" w:cs="Vijaya"/>
          <w:b/>
          <w:noProof/>
          <w:color w:val="4F81BD" w:themeColor="accent1"/>
          <w:sz w:val="32"/>
          <w:szCs w:val="32"/>
          <w:lang w:eastAsia="es-CO"/>
        </w:rPr>
        <w:drawing>
          <wp:inline distT="0" distB="0" distL="0" distR="0" wp14:anchorId="741DF13E" wp14:editId="3BBCCE83">
            <wp:extent cx="2028448" cy="2705257"/>
            <wp:effectExtent l="0" t="0" r="0" b="0"/>
            <wp:docPr id="120" name="Imagen 120" descr="G:\DCIM\114CANON\IMG_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14CANON\IMG_53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7688" cy="2717580"/>
                    </a:xfrm>
                    <a:prstGeom prst="rect">
                      <a:avLst/>
                    </a:prstGeom>
                    <a:ln>
                      <a:noFill/>
                    </a:ln>
                    <a:effectLst>
                      <a:softEdge rad="112500"/>
                    </a:effectLst>
                  </pic:spPr>
                </pic:pic>
              </a:graphicData>
            </a:graphic>
          </wp:inline>
        </w:drawing>
      </w:r>
    </w:p>
    <w:p w:rsidR="00C06B6E" w:rsidRPr="00EF7AC5" w:rsidRDefault="00EF7AC5" w:rsidP="00EF7AC5">
      <w:pPr>
        <w:jc w:val="center"/>
        <w:rPr>
          <w:rFonts w:ascii="Times New Roman" w:hAnsi="Times New Roman" w:cs="Times New Roman"/>
          <w:color w:val="4F6228" w:themeColor="accent3" w:themeShade="80"/>
        </w:rPr>
      </w:pPr>
      <w:r w:rsidRPr="00EF7AC5">
        <w:rPr>
          <w:rFonts w:ascii="Times New Roman" w:hAnsi="Times New Roman" w:cs="Times New Roman"/>
          <w:color w:val="4F6228" w:themeColor="accent3" w:themeShade="80"/>
        </w:rPr>
        <w:t>Piedra con tres figuras antropomorfas y una figura zoomorfa</w:t>
      </w:r>
      <w:r w:rsidR="00780975" w:rsidRPr="00EF7AC5">
        <w:rPr>
          <w:rFonts w:ascii="Times New Roman" w:hAnsi="Times New Roman" w:cs="Times New Roman"/>
          <w:color w:val="4F6228" w:themeColor="accent3" w:themeShade="80"/>
        </w:rPr>
        <w:t xml:space="preserve">. </w:t>
      </w:r>
      <w:r w:rsidR="00C06B6E" w:rsidRPr="00EF7AC5">
        <w:rPr>
          <w:rFonts w:ascii="Times New Roman" w:hAnsi="Times New Roman" w:cs="Times New Roman"/>
          <w:color w:val="4F6228" w:themeColor="accent3" w:themeShade="80"/>
        </w:rPr>
        <w:t>Arte rupestre de los indígenas Lilies de Cali en el cerro de las tres cruces. Fotografía O</w:t>
      </w:r>
      <w:r w:rsidR="00B26392" w:rsidRPr="00EF7AC5">
        <w:rPr>
          <w:rFonts w:ascii="Times New Roman" w:hAnsi="Times New Roman" w:cs="Times New Roman"/>
          <w:color w:val="4F6228" w:themeColor="accent3" w:themeShade="80"/>
        </w:rPr>
        <w:t>scar Otero Victoria: investigador</w:t>
      </w:r>
      <w:r w:rsidR="004B33D1" w:rsidRPr="00EF7AC5">
        <w:rPr>
          <w:rFonts w:ascii="Times New Roman" w:hAnsi="Times New Roman" w:cs="Times New Roman"/>
          <w:color w:val="4F6228" w:themeColor="accent3" w:themeShade="80"/>
        </w:rPr>
        <w:t xml:space="preserve"> y escritor de </w:t>
      </w:r>
      <w:proofErr w:type="spellStart"/>
      <w:r w:rsidR="004B33D1" w:rsidRPr="00EF7AC5">
        <w:rPr>
          <w:rFonts w:ascii="Times New Roman" w:hAnsi="Times New Roman" w:cs="Times New Roman"/>
          <w:color w:val="4F6228" w:themeColor="accent3" w:themeShade="80"/>
        </w:rPr>
        <w:t>Toilí</w:t>
      </w:r>
      <w:proofErr w:type="spellEnd"/>
      <w:r w:rsidR="004B33D1" w:rsidRPr="00EF7AC5">
        <w:rPr>
          <w:rFonts w:ascii="Times New Roman" w:hAnsi="Times New Roman" w:cs="Times New Roman"/>
          <w:color w:val="4F6228" w:themeColor="accent3" w:themeShade="80"/>
        </w:rPr>
        <w:t xml:space="preserve"> de los </w:t>
      </w:r>
      <w:proofErr w:type="spellStart"/>
      <w:r w:rsidR="004B33D1" w:rsidRPr="00EF7AC5">
        <w:rPr>
          <w:rFonts w:ascii="Times New Roman" w:hAnsi="Times New Roman" w:cs="Times New Roman"/>
          <w:color w:val="4F6228" w:themeColor="accent3" w:themeShade="80"/>
        </w:rPr>
        <w:t>Lilies</w:t>
      </w:r>
      <w:proofErr w:type="spellEnd"/>
      <w:r w:rsidR="004B33D1" w:rsidRPr="00EF7AC5">
        <w:rPr>
          <w:rFonts w:ascii="Times New Roman" w:hAnsi="Times New Roman" w:cs="Times New Roman"/>
          <w:color w:val="4F6228" w:themeColor="accent3" w:themeShade="80"/>
        </w:rPr>
        <w:t>.</w:t>
      </w:r>
    </w:p>
    <w:p w:rsidR="00924021" w:rsidRPr="00295E5E" w:rsidRDefault="00924021" w:rsidP="00295E5E">
      <w:pPr>
        <w:jc w:val="center"/>
        <w:rPr>
          <w:rFonts w:ascii="Times New Roman" w:hAnsi="Times New Roman" w:cs="Times New Roman"/>
          <w:color w:val="C00000"/>
          <w:sz w:val="32"/>
          <w:szCs w:val="32"/>
        </w:rPr>
      </w:pPr>
      <w:r w:rsidRPr="00295E5E">
        <w:rPr>
          <w:rFonts w:ascii="Times New Roman" w:hAnsi="Times New Roman" w:cs="Times New Roman"/>
          <w:color w:val="C00000"/>
          <w:sz w:val="32"/>
          <w:szCs w:val="32"/>
        </w:rPr>
        <w:t>Reconstrucción de la memoria histórica e iconografía regional de Cali y el Valle del Cauca en el suroccidente de Colombia y la América indígena del siglo XV y XVI</w:t>
      </w:r>
    </w:p>
    <w:p w:rsidR="00EF7AC5" w:rsidRPr="00EF7AC5" w:rsidRDefault="00924021" w:rsidP="007D5331">
      <w:pPr>
        <w:jc w:val="center"/>
        <w:rPr>
          <w:rFonts w:ascii="Times New Roman" w:hAnsi="Times New Roman" w:cs="Times New Roman"/>
          <w:color w:val="4F6228" w:themeColor="accent3" w:themeShade="80"/>
          <w:sz w:val="28"/>
          <w:szCs w:val="28"/>
        </w:rPr>
      </w:pPr>
      <w:r w:rsidRPr="00EF7AC5">
        <w:rPr>
          <w:rFonts w:ascii="Times New Roman" w:hAnsi="Times New Roman" w:cs="Times New Roman"/>
          <w:color w:val="4F6228" w:themeColor="accent3" w:themeShade="80"/>
          <w:sz w:val="28"/>
          <w:szCs w:val="28"/>
        </w:rPr>
        <w:t xml:space="preserve">Investigación de la vida y costumbres prehispánicas de los indígenas Lilies de Cali </w:t>
      </w:r>
      <w:r w:rsidR="00BE478D" w:rsidRPr="00EF7AC5">
        <w:rPr>
          <w:rFonts w:ascii="Times New Roman" w:hAnsi="Times New Roman" w:cs="Times New Roman"/>
          <w:color w:val="4F6228" w:themeColor="accent3" w:themeShade="80"/>
          <w:sz w:val="28"/>
          <w:szCs w:val="28"/>
        </w:rPr>
        <w:t xml:space="preserve">como base agrícola, pesquera, metalúrgica, comercial, </w:t>
      </w:r>
      <w:proofErr w:type="spellStart"/>
      <w:r w:rsidR="00BE478D" w:rsidRPr="00EF7AC5">
        <w:rPr>
          <w:rFonts w:ascii="Times New Roman" w:hAnsi="Times New Roman" w:cs="Times New Roman"/>
          <w:color w:val="4F6228" w:themeColor="accent3" w:themeShade="80"/>
          <w:sz w:val="28"/>
          <w:szCs w:val="28"/>
        </w:rPr>
        <w:t>biocognitiva</w:t>
      </w:r>
      <w:proofErr w:type="spellEnd"/>
      <w:r w:rsidR="00BE478D" w:rsidRPr="00EF7AC5">
        <w:rPr>
          <w:rFonts w:ascii="Times New Roman" w:hAnsi="Times New Roman" w:cs="Times New Roman"/>
          <w:color w:val="4F6228" w:themeColor="accent3" w:themeShade="80"/>
          <w:sz w:val="28"/>
          <w:szCs w:val="28"/>
        </w:rPr>
        <w:t>, sociocultural</w:t>
      </w:r>
      <w:r w:rsidR="00295E5E" w:rsidRPr="00EF7AC5">
        <w:rPr>
          <w:rFonts w:ascii="Times New Roman" w:hAnsi="Times New Roman" w:cs="Times New Roman"/>
          <w:color w:val="4F6228" w:themeColor="accent3" w:themeShade="80"/>
          <w:sz w:val="28"/>
          <w:szCs w:val="28"/>
        </w:rPr>
        <w:t>, científica, medicina natural, tecnológica</w:t>
      </w:r>
      <w:r w:rsidR="0097235D" w:rsidRPr="00EF7AC5">
        <w:rPr>
          <w:rFonts w:ascii="Times New Roman" w:hAnsi="Times New Roman" w:cs="Times New Roman"/>
          <w:color w:val="4F6228" w:themeColor="accent3" w:themeShade="80"/>
          <w:sz w:val="28"/>
          <w:szCs w:val="28"/>
        </w:rPr>
        <w:t xml:space="preserve"> y artes indígenas </w:t>
      </w:r>
    </w:p>
    <w:p w:rsidR="00613A30" w:rsidRDefault="00B22B6D" w:rsidP="00924021">
      <w:pPr>
        <w:jc w:val="both"/>
        <w:rPr>
          <w:rFonts w:ascii="Times New Roman" w:hAnsi="Times New Roman" w:cs="Times New Roman"/>
          <w:sz w:val="28"/>
          <w:szCs w:val="28"/>
        </w:rPr>
      </w:pPr>
      <w:r>
        <w:rPr>
          <w:rFonts w:ascii="Times New Roman" w:hAnsi="Times New Roman" w:cs="Times New Roman"/>
          <w:sz w:val="28"/>
          <w:szCs w:val="28"/>
        </w:rPr>
        <w:lastRenderedPageBreak/>
        <w:t xml:space="preserve">Toilí de los Lilies es una novela y </w:t>
      </w:r>
      <w:r w:rsidR="00BE478D">
        <w:rPr>
          <w:rFonts w:ascii="Times New Roman" w:hAnsi="Times New Roman" w:cs="Times New Roman"/>
          <w:sz w:val="28"/>
          <w:szCs w:val="28"/>
        </w:rPr>
        <w:t>guion</w:t>
      </w:r>
      <w:r>
        <w:rPr>
          <w:rFonts w:ascii="Times New Roman" w:hAnsi="Times New Roman" w:cs="Times New Roman"/>
          <w:sz w:val="28"/>
          <w:szCs w:val="28"/>
        </w:rPr>
        <w:t xml:space="preserve"> de cine de la vida cotidiana con sus tradiciones y costumbres de los indígenas Lilies e</w:t>
      </w:r>
      <w:r w:rsidR="00E806DD">
        <w:rPr>
          <w:rFonts w:ascii="Times New Roman" w:hAnsi="Times New Roman" w:cs="Times New Roman"/>
          <w:sz w:val="28"/>
          <w:szCs w:val="28"/>
        </w:rPr>
        <w:t>n la perspectiva y visión de la</w:t>
      </w:r>
      <w:r>
        <w:rPr>
          <w:rFonts w:ascii="Times New Roman" w:hAnsi="Times New Roman" w:cs="Times New Roman"/>
          <w:sz w:val="28"/>
          <w:szCs w:val="28"/>
        </w:rPr>
        <w:t xml:space="preserve"> niña indígena </w:t>
      </w:r>
      <w:proofErr w:type="spellStart"/>
      <w:r w:rsidR="00E806DD">
        <w:rPr>
          <w:rFonts w:ascii="Times New Roman" w:hAnsi="Times New Roman" w:cs="Times New Roman"/>
          <w:sz w:val="28"/>
          <w:szCs w:val="28"/>
        </w:rPr>
        <w:t>Toilí</w:t>
      </w:r>
      <w:proofErr w:type="spellEnd"/>
      <w:r w:rsidR="00E806DD">
        <w:rPr>
          <w:rFonts w:ascii="Times New Roman" w:hAnsi="Times New Roman" w:cs="Times New Roman"/>
          <w:sz w:val="28"/>
          <w:szCs w:val="28"/>
        </w:rPr>
        <w:t xml:space="preserve"> </w:t>
      </w:r>
      <w:r>
        <w:rPr>
          <w:rFonts w:ascii="Times New Roman" w:hAnsi="Times New Roman" w:cs="Times New Roman"/>
          <w:sz w:val="28"/>
          <w:szCs w:val="28"/>
        </w:rPr>
        <w:t xml:space="preserve">con montaje cinematográfico en paralelo a la llegada de los hispanos </w:t>
      </w:r>
      <w:r w:rsidR="00C660BF">
        <w:rPr>
          <w:rFonts w:ascii="Times New Roman" w:hAnsi="Times New Roman" w:cs="Times New Roman"/>
          <w:sz w:val="28"/>
          <w:szCs w:val="28"/>
        </w:rPr>
        <w:t>con la</w:t>
      </w:r>
      <w:r w:rsidR="00E806DD">
        <w:rPr>
          <w:rFonts w:ascii="Times New Roman" w:hAnsi="Times New Roman" w:cs="Times New Roman"/>
          <w:sz w:val="28"/>
          <w:szCs w:val="28"/>
        </w:rPr>
        <w:t xml:space="preserve">s crónicas del siglo XV y XVI </w:t>
      </w:r>
      <w:r>
        <w:rPr>
          <w:rFonts w:ascii="Times New Roman" w:hAnsi="Times New Roman" w:cs="Times New Roman"/>
          <w:sz w:val="28"/>
          <w:szCs w:val="28"/>
        </w:rPr>
        <w:t xml:space="preserve">en la conquista </w:t>
      </w:r>
      <w:r w:rsidR="00E806DD">
        <w:rPr>
          <w:rFonts w:ascii="Times New Roman" w:hAnsi="Times New Roman" w:cs="Times New Roman"/>
          <w:sz w:val="28"/>
          <w:szCs w:val="28"/>
        </w:rPr>
        <w:t>y</w:t>
      </w:r>
      <w:r w:rsidR="0062663F">
        <w:rPr>
          <w:rFonts w:ascii="Times New Roman" w:hAnsi="Times New Roman" w:cs="Times New Roman"/>
          <w:sz w:val="28"/>
          <w:szCs w:val="28"/>
        </w:rPr>
        <w:t xml:space="preserve"> el canibalismo de los perros de guerra y el aperreamiento de indígenas </w:t>
      </w:r>
      <w:r>
        <w:rPr>
          <w:rFonts w:ascii="Times New Roman" w:hAnsi="Times New Roman" w:cs="Times New Roman"/>
          <w:sz w:val="28"/>
          <w:szCs w:val="28"/>
        </w:rPr>
        <w:t>e inicio del colonialismo</w:t>
      </w:r>
      <w:r w:rsidR="00E806DD">
        <w:rPr>
          <w:rFonts w:ascii="Times New Roman" w:hAnsi="Times New Roman" w:cs="Times New Roman"/>
          <w:sz w:val="28"/>
          <w:szCs w:val="28"/>
        </w:rPr>
        <w:t>. C</w:t>
      </w:r>
      <w:r>
        <w:rPr>
          <w:rFonts w:ascii="Times New Roman" w:hAnsi="Times New Roman" w:cs="Times New Roman"/>
          <w:sz w:val="28"/>
          <w:szCs w:val="28"/>
        </w:rPr>
        <w:t xml:space="preserve">on </w:t>
      </w:r>
      <w:proofErr w:type="spellStart"/>
      <w:r w:rsidR="00E806DD">
        <w:rPr>
          <w:rFonts w:ascii="Times New Roman" w:hAnsi="Times New Roman" w:cs="Times New Roman"/>
          <w:sz w:val="28"/>
          <w:szCs w:val="28"/>
        </w:rPr>
        <w:t>Toilí</w:t>
      </w:r>
      <w:proofErr w:type="spellEnd"/>
      <w:r w:rsidR="00E806DD">
        <w:rPr>
          <w:rFonts w:ascii="Times New Roman" w:hAnsi="Times New Roman" w:cs="Times New Roman"/>
          <w:sz w:val="28"/>
          <w:szCs w:val="28"/>
        </w:rPr>
        <w:t xml:space="preserve"> de los </w:t>
      </w:r>
      <w:proofErr w:type="spellStart"/>
      <w:r w:rsidR="00E806DD">
        <w:rPr>
          <w:rFonts w:ascii="Times New Roman" w:hAnsi="Times New Roman" w:cs="Times New Roman"/>
          <w:sz w:val="28"/>
          <w:szCs w:val="28"/>
        </w:rPr>
        <w:t>Lilies</w:t>
      </w:r>
      <w:proofErr w:type="spellEnd"/>
      <w:r w:rsidR="00E806DD">
        <w:rPr>
          <w:rFonts w:ascii="Times New Roman" w:hAnsi="Times New Roman" w:cs="Times New Roman"/>
          <w:sz w:val="28"/>
          <w:szCs w:val="28"/>
        </w:rPr>
        <w:t xml:space="preserve"> es </w:t>
      </w:r>
      <w:r>
        <w:rPr>
          <w:rFonts w:ascii="Times New Roman" w:hAnsi="Times New Roman" w:cs="Times New Roman"/>
          <w:sz w:val="28"/>
          <w:szCs w:val="28"/>
        </w:rPr>
        <w:t xml:space="preserve">la </w:t>
      </w:r>
      <w:r w:rsidR="00E806DD">
        <w:rPr>
          <w:rFonts w:ascii="Times New Roman" w:hAnsi="Times New Roman" w:cs="Times New Roman"/>
          <w:sz w:val="28"/>
          <w:szCs w:val="28"/>
        </w:rPr>
        <w:t xml:space="preserve">historia </w:t>
      </w:r>
      <w:proofErr w:type="spellStart"/>
      <w:r>
        <w:rPr>
          <w:rFonts w:ascii="Times New Roman" w:hAnsi="Times New Roman" w:cs="Times New Roman"/>
          <w:sz w:val="28"/>
          <w:szCs w:val="28"/>
        </w:rPr>
        <w:t>resemantizada</w:t>
      </w:r>
      <w:proofErr w:type="spellEnd"/>
      <w:r>
        <w:rPr>
          <w:rFonts w:ascii="Times New Roman" w:hAnsi="Times New Roman" w:cs="Times New Roman"/>
          <w:sz w:val="28"/>
          <w:szCs w:val="28"/>
        </w:rPr>
        <w:t xml:space="preserve"> </w:t>
      </w:r>
      <w:r w:rsidR="00613A30">
        <w:rPr>
          <w:rFonts w:ascii="Times New Roman" w:hAnsi="Times New Roman" w:cs="Times New Roman"/>
          <w:sz w:val="28"/>
          <w:szCs w:val="28"/>
        </w:rPr>
        <w:t>con la</w:t>
      </w:r>
      <w:r>
        <w:rPr>
          <w:rFonts w:ascii="Times New Roman" w:hAnsi="Times New Roman" w:cs="Times New Roman"/>
          <w:sz w:val="28"/>
          <w:szCs w:val="28"/>
        </w:rPr>
        <w:t xml:space="preserve">s nuevas contribuciones </w:t>
      </w:r>
      <w:r w:rsidR="00E806DD">
        <w:rPr>
          <w:rFonts w:ascii="Times New Roman" w:hAnsi="Times New Roman" w:cs="Times New Roman"/>
          <w:sz w:val="28"/>
          <w:szCs w:val="28"/>
        </w:rPr>
        <w:t>científicas</w:t>
      </w:r>
      <w:r w:rsidR="00613A30">
        <w:rPr>
          <w:rFonts w:ascii="Times New Roman" w:hAnsi="Times New Roman" w:cs="Times New Roman"/>
          <w:sz w:val="28"/>
          <w:szCs w:val="28"/>
        </w:rPr>
        <w:t xml:space="preserve"> </w:t>
      </w:r>
      <w:r w:rsidR="00C660BF">
        <w:rPr>
          <w:rFonts w:ascii="Times New Roman" w:hAnsi="Times New Roman" w:cs="Times New Roman"/>
          <w:sz w:val="28"/>
          <w:szCs w:val="28"/>
        </w:rPr>
        <w:t xml:space="preserve">de la </w:t>
      </w:r>
      <w:r w:rsidR="00613A30">
        <w:rPr>
          <w:rFonts w:ascii="Times New Roman" w:hAnsi="Times New Roman" w:cs="Times New Roman"/>
          <w:sz w:val="28"/>
          <w:szCs w:val="28"/>
        </w:rPr>
        <w:t xml:space="preserve">antropología, </w:t>
      </w:r>
      <w:proofErr w:type="spellStart"/>
      <w:r w:rsidR="00613A30">
        <w:rPr>
          <w:rFonts w:ascii="Times New Roman" w:hAnsi="Times New Roman" w:cs="Times New Roman"/>
          <w:sz w:val="28"/>
          <w:szCs w:val="28"/>
        </w:rPr>
        <w:t>bioantropología</w:t>
      </w:r>
      <w:proofErr w:type="spellEnd"/>
      <w:r w:rsidR="00613A30">
        <w:rPr>
          <w:rFonts w:ascii="Times New Roman" w:hAnsi="Times New Roman" w:cs="Times New Roman"/>
          <w:sz w:val="28"/>
          <w:szCs w:val="28"/>
        </w:rPr>
        <w:t xml:space="preserve">, antropología médica, etnohistoria, artes indígenas aplicadas, música de </w:t>
      </w:r>
      <w:r w:rsidR="00BE478D">
        <w:rPr>
          <w:rFonts w:ascii="Times New Roman" w:hAnsi="Times New Roman" w:cs="Times New Roman"/>
          <w:sz w:val="28"/>
          <w:szCs w:val="28"/>
        </w:rPr>
        <w:t>ocarinas</w:t>
      </w:r>
      <w:r w:rsidR="00EA523A">
        <w:rPr>
          <w:rFonts w:ascii="Times New Roman" w:hAnsi="Times New Roman" w:cs="Times New Roman"/>
          <w:sz w:val="28"/>
          <w:szCs w:val="28"/>
        </w:rPr>
        <w:t xml:space="preserve"> y </w:t>
      </w:r>
      <w:proofErr w:type="spellStart"/>
      <w:r w:rsidR="00EA523A">
        <w:rPr>
          <w:rFonts w:ascii="Times New Roman" w:hAnsi="Times New Roman" w:cs="Times New Roman"/>
          <w:sz w:val="28"/>
          <w:szCs w:val="28"/>
        </w:rPr>
        <w:t>sampoñas</w:t>
      </w:r>
      <w:proofErr w:type="spellEnd"/>
      <w:r w:rsidR="00613A30">
        <w:rPr>
          <w:rFonts w:ascii="Times New Roman" w:hAnsi="Times New Roman" w:cs="Times New Roman"/>
          <w:sz w:val="28"/>
          <w:szCs w:val="28"/>
        </w:rPr>
        <w:t>, orfebrería, alfarería, cesterí</w:t>
      </w:r>
      <w:r w:rsidR="00A00537">
        <w:rPr>
          <w:rFonts w:ascii="Times New Roman" w:hAnsi="Times New Roman" w:cs="Times New Roman"/>
          <w:sz w:val="28"/>
          <w:szCs w:val="28"/>
        </w:rPr>
        <w:t>a, biocognición, ciencia</w:t>
      </w:r>
      <w:r w:rsidR="00613A30">
        <w:rPr>
          <w:rFonts w:ascii="Times New Roman" w:hAnsi="Times New Roman" w:cs="Times New Roman"/>
          <w:sz w:val="28"/>
          <w:szCs w:val="28"/>
        </w:rPr>
        <w:t>, tecnología, biocultura, sociología, medicina tradicional indígena y plantas medicinales en el pensamiento indígena de los Lilies, Atuncetas y Gorrones</w:t>
      </w:r>
    </w:p>
    <w:p w:rsidR="00613A30" w:rsidRDefault="00613A30" w:rsidP="00924021">
      <w:pPr>
        <w:jc w:val="both"/>
        <w:rPr>
          <w:rFonts w:ascii="Times New Roman" w:hAnsi="Times New Roman" w:cs="Times New Roman"/>
          <w:sz w:val="28"/>
          <w:szCs w:val="28"/>
        </w:rPr>
      </w:pPr>
      <w:r>
        <w:rPr>
          <w:rFonts w:ascii="Times New Roman" w:hAnsi="Times New Roman" w:cs="Times New Roman"/>
          <w:sz w:val="28"/>
          <w:szCs w:val="28"/>
        </w:rPr>
        <w:t>En pueblos, rituales y condiciones de vida prehispánicas en el Valle del Cauca de José Vicente Rodríguez Cuenca:</w:t>
      </w:r>
    </w:p>
    <w:p w:rsidR="00613A30" w:rsidRPr="00762D3A" w:rsidRDefault="00613A30" w:rsidP="00940C9B">
      <w:pPr>
        <w:ind w:left="397"/>
        <w:jc w:val="both"/>
        <w:rPr>
          <w:rFonts w:ascii="Times New Roman" w:hAnsi="Times New Roman" w:cs="Times New Roman"/>
          <w:i/>
        </w:rPr>
      </w:pPr>
      <w:r w:rsidRPr="00762D3A">
        <w:rPr>
          <w:rFonts w:ascii="Times New Roman" w:hAnsi="Times New Roman" w:cs="Times New Roman"/>
          <w:i/>
        </w:rPr>
        <w:t xml:space="preserve">(…..) el análisis crítico de la información sobre los sacrificios humanos, cacerías de cabezas trofeo y el canibalismo descritos en las crónicas del siglo XVI, las prácticas funerarias (tratamiento de los cuerpos, ajuar, recinto) y las características bioantropológicas de sus portadores </w:t>
      </w:r>
      <w:r w:rsidR="00FE6002" w:rsidRPr="00762D3A">
        <w:rPr>
          <w:rFonts w:ascii="Times New Roman" w:hAnsi="Times New Roman" w:cs="Times New Roman"/>
          <w:i/>
        </w:rPr>
        <w:t>(</w:t>
      </w:r>
      <w:r w:rsidRPr="00762D3A">
        <w:rPr>
          <w:rFonts w:ascii="Times New Roman" w:hAnsi="Times New Roman" w:cs="Times New Roman"/>
          <w:i/>
        </w:rPr>
        <w:t>distribución de la población por sexo y edad, el estado nutricional</w:t>
      </w:r>
      <w:r w:rsidR="00FE6002" w:rsidRPr="00762D3A">
        <w:rPr>
          <w:rFonts w:ascii="Times New Roman" w:hAnsi="Times New Roman" w:cs="Times New Roman"/>
          <w:i/>
        </w:rPr>
        <w:t xml:space="preserve"> y de salud-enfermedad, la práctica de la deformación craneal) reportadas en las recientes excavaciones arqueológicas, particularmente en el Municipio de Palmira (Zamorano, Malagana, Coronado, Santa Barbara, Estadio deportivo Cali, El Sembrador) en el ámbito del enfoque teórico transdisciplinar de la ecología humana, nos permite replantear la visión de barbarie impuesta por los conquistadores para justificar el sometimiento de las poblaciones indígenas. </w:t>
      </w:r>
    </w:p>
    <w:p w:rsidR="00FE6002" w:rsidRPr="00762D3A" w:rsidRDefault="00FE6002" w:rsidP="00940C9B">
      <w:pPr>
        <w:ind w:left="397"/>
        <w:jc w:val="both"/>
        <w:rPr>
          <w:rFonts w:ascii="Times New Roman" w:hAnsi="Times New Roman" w:cs="Times New Roman"/>
          <w:i/>
        </w:rPr>
      </w:pPr>
      <w:r w:rsidRPr="00762D3A">
        <w:rPr>
          <w:rFonts w:ascii="Times New Roman" w:hAnsi="Times New Roman" w:cs="Times New Roman"/>
          <w:i/>
        </w:rPr>
        <w:t>Esta información bioantropológica nos permite aportar a la reconstrucción de la memoria histórica regional y contribuir a distintas disciplinas como la antropología, arqueología, ecología, historia, medicina, odontología, y, ante todo, construir identidad cultural, pues las raíces de nuestra sociedad se iniciaron miles de años antes que llegaran los españoles (…..)</w:t>
      </w:r>
    </w:p>
    <w:p w:rsidR="00B726EA" w:rsidRPr="00940C9B" w:rsidRDefault="00B726EA" w:rsidP="00940C9B">
      <w:pPr>
        <w:ind w:left="397"/>
        <w:jc w:val="both"/>
        <w:rPr>
          <w:rFonts w:ascii="Times New Roman" w:hAnsi="Times New Roman" w:cs="Times New Roman"/>
          <w:i/>
          <w:sz w:val="28"/>
          <w:szCs w:val="28"/>
        </w:rPr>
      </w:pPr>
    </w:p>
    <w:p w:rsidR="00FE6002" w:rsidRPr="00822064" w:rsidRDefault="006B341A" w:rsidP="006B341A">
      <w:pPr>
        <w:spacing w:after="0"/>
        <w:jc w:val="right"/>
        <w:rPr>
          <w:rFonts w:ascii="Times New Roman" w:hAnsi="Times New Roman" w:cs="Times New Roman"/>
          <w:sz w:val="24"/>
          <w:szCs w:val="24"/>
        </w:rPr>
      </w:pPr>
      <w:r w:rsidRPr="00822064">
        <w:rPr>
          <w:rFonts w:ascii="Times New Roman" w:hAnsi="Times New Roman" w:cs="Times New Roman"/>
          <w:sz w:val="24"/>
          <w:szCs w:val="24"/>
        </w:rPr>
        <w:t>José Vicente Rodríguez Cuenca</w:t>
      </w:r>
    </w:p>
    <w:p w:rsidR="00A00537" w:rsidRPr="00822064" w:rsidRDefault="00A00537" w:rsidP="006B341A">
      <w:pPr>
        <w:spacing w:after="0"/>
        <w:jc w:val="right"/>
        <w:rPr>
          <w:rFonts w:ascii="Times New Roman" w:hAnsi="Times New Roman" w:cs="Times New Roman"/>
          <w:sz w:val="24"/>
          <w:szCs w:val="24"/>
        </w:rPr>
      </w:pPr>
      <w:r w:rsidRPr="00822064">
        <w:rPr>
          <w:rFonts w:ascii="Times New Roman" w:hAnsi="Times New Roman" w:cs="Times New Roman"/>
          <w:sz w:val="24"/>
          <w:szCs w:val="24"/>
        </w:rPr>
        <w:t xml:space="preserve">Profesor de Antropología </w:t>
      </w:r>
      <w:r w:rsidR="00097543">
        <w:rPr>
          <w:rFonts w:ascii="Times New Roman" w:hAnsi="Times New Roman" w:cs="Times New Roman"/>
          <w:sz w:val="24"/>
          <w:szCs w:val="24"/>
        </w:rPr>
        <w:t>y postgrado en antropología forense</w:t>
      </w:r>
    </w:p>
    <w:p w:rsidR="00A00537" w:rsidRPr="00822064" w:rsidRDefault="00A00537" w:rsidP="006B341A">
      <w:pPr>
        <w:spacing w:after="0"/>
        <w:jc w:val="right"/>
        <w:rPr>
          <w:rFonts w:ascii="Times New Roman" w:hAnsi="Times New Roman" w:cs="Times New Roman"/>
          <w:sz w:val="24"/>
          <w:szCs w:val="24"/>
        </w:rPr>
      </w:pPr>
      <w:r w:rsidRPr="00822064">
        <w:rPr>
          <w:rFonts w:ascii="Times New Roman" w:hAnsi="Times New Roman" w:cs="Times New Roman"/>
          <w:sz w:val="24"/>
          <w:szCs w:val="24"/>
        </w:rPr>
        <w:t xml:space="preserve">Universidad Nacional de Colombia </w:t>
      </w:r>
    </w:p>
    <w:p w:rsidR="00A00537" w:rsidRPr="00822064" w:rsidRDefault="00A00537" w:rsidP="006B341A">
      <w:pPr>
        <w:spacing w:after="0"/>
        <w:jc w:val="right"/>
        <w:rPr>
          <w:rFonts w:ascii="Times New Roman" w:hAnsi="Times New Roman" w:cs="Times New Roman"/>
          <w:sz w:val="24"/>
          <w:szCs w:val="24"/>
        </w:rPr>
      </w:pPr>
      <w:r w:rsidRPr="00822064">
        <w:rPr>
          <w:rFonts w:ascii="Times New Roman" w:hAnsi="Times New Roman" w:cs="Times New Roman"/>
          <w:sz w:val="24"/>
          <w:szCs w:val="24"/>
        </w:rPr>
        <w:t>Bogotá</w:t>
      </w:r>
    </w:p>
    <w:p w:rsidR="00FC0BB7" w:rsidRDefault="00FC0BB7" w:rsidP="007304EA">
      <w:pPr>
        <w:spacing w:after="0"/>
        <w:jc w:val="center"/>
        <w:rPr>
          <w:rFonts w:ascii="Times New Roman" w:hAnsi="Times New Roman" w:cs="Times New Roman"/>
          <w:sz w:val="28"/>
          <w:szCs w:val="28"/>
        </w:rPr>
      </w:pPr>
    </w:p>
    <w:p w:rsidR="00B726EA" w:rsidRPr="0090600C" w:rsidRDefault="00FC0BB7" w:rsidP="0090600C">
      <w:pPr>
        <w:spacing w:after="0"/>
        <w:jc w:val="center"/>
        <w:rPr>
          <w:rFonts w:ascii="Script MT Bold" w:hAnsi="Script MT Bold" w:cs="Times New Roman"/>
          <w:color w:val="C00000"/>
          <w:sz w:val="56"/>
          <w:szCs w:val="56"/>
        </w:rPr>
      </w:pPr>
      <w:r w:rsidRPr="00295E5E">
        <w:rPr>
          <w:rFonts w:ascii="Script MT Bold" w:hAnsi="Script MT Bold" w:cs="Times New Roman"/>
          <w:color w:val="C00000"/>
          <w:sz w:val="56"/>
          <w:szCs w:val="56"/>
        </w:rPr>
        <w:lastRenderedPageBreak/>
        <w:t>Arte rupestre</w:t>
      </w:r>
      <w:r w:rsidR="00B726EA" w:rsidRPr="00295E5E">
        <w:rPr>
          <w:rFonts w:ascii="Script MT Bold" w:hAnsi="Script MT Bold" w:cs="Times New Roman"/>
          <w:color w:val="C00000"/>
          <w:sz w:val="56"/>
          <w:szCs w:val="56"/>
        </w:rPr>
        <w:t xml:space="preserve"> de</w:t>
      </w:r>
      <w:r w:rsidR="00B26392" w:rsidRPr="00295E5E">
        <w:rPr>
          <w:rFonts w:ascii="Script MT Bold" w:hAnsi="Script MT Bold" w:cs="Times New Roman"/>
          <w:color w:val="C00000"/>
          <w:sz w:val="56"/>
          <w:szCs w:val="56"/>
        </w:rPr>
        <w:t xml:space="preserve"> los </w:t>
      </w:r>
      <w:r w:rsidR="00B726EA" w:rsidRPr="00295E5E">
        <w:rPr>
          <w:rFonts w:ascii="Script MT Bold" w:hAnsi="Script MT Bold" w:cs="Times New Roman"/>
          <w:color w:val="C00000"/>
          <w:sz w:val="56"/>
          <w:szCs w:val="56"/>
        </w:rPr>
        <w:t xml:space="preserve">indígenas </w:t>
      </w:r>
      <w:proofErr w:type="spellStart"/>
      <w:r w:rsidR="00B726EA" w:rsidRPr="00295E5E">
        <w:rPr>
          <w:rFonts w:ascii="Script MT Bold" w:hAnsi="Script MT Bold" w:cs="Times New Roman"/>
          <w:color w:val="C00000"/>
          <w:sz w:val="56"/>
          <w:szCs w:val="56"/>
        </w:rPr>
        <w:t>Lilies</w:t>
      </w:r>
      <w:proofErr w:type="spellEnd"/>
      <w:r w:rsidR="00B726EA" w:rsidRPr="00295E5E">
        <w:rPr>
          <w:rFonts w:ascii="Script MT Bold" w:hAnsi="Script MT Bold" w:cs="Times New Roman"/>
          <w:color w:val="C00000"/>
          <w:sz w:val="56"/>
          <w:szCs w:val="56"/>
        </w:rPr>
        <w:t xml:space="preserve">  Cali</w:t>
      </w:r>
    </w:p>
    <w:p w:rsidR="00FC0BB7" w:rsidRDefault="00FC0BB7" w:rsidP="00926FC8">
      <w:pPr>
        <w:spacing w:after="0"/>
        <w:rPr>
          <w:rFonts w:ascii="Times New Roman" w:hAnsi="Times New Roman" w:cs="Times New Roman"/>
          <w:sz w:val="28"/>
          <w:szCs w:val="28"/>
        </w:rPr>
      </w:pPr>
      <w:r>
        <w:rPr>
          <w:rFonts w:ascii="Times New Roman" w:hAnsi="Times New Roman" w:cs="Times New Roman"/>
          <w:noProof/>
          <w:sz w:val="28"/>
          <w:szCs w:val="28"/>
          <w:lang w:eastAsia="es-CO"/>
        </w:rPr>
        <w:drawing>
          <wp:inline distT="0" distB="0" distL="0" distR="0" wp14:anchorId="0B3CFAC5" wp14:editId="3D6D202C">
            <wp:extent cx="4109076" cy="2310573"/>
            <wp:effectExtent l="0" t="0" r="6350" b="0"/>
            <wp:docPr id="16" name="Imagen 16" descr="G:\DCIM\114CANON\IMG_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CIM\114CANON\IMG_55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6289" cy="2314629"/>
                    </a:xfrm>
                    <a:prstGeom prst="rect">
                      <a:avLst/>
                    </a:prstGeom>
                    <a:ln>
                      <a:noFill/>
                    </a:ln>
                    <a:effectLst>
                      <a:softEdge rad="112500"/>
                    </a:effectLst>
                  </pic:spPr>
                </pic:pic>
              </a:graphicData>
            </a:graphic>
          </wp:inline>
        </w:drawing>
      </w:r>
      <w:r w:rsidR="008452F1">
        <w:rPr>
          <w:rFonts w:ascii="Times New Roman" w:hAnsi="Times New Roman" w:cs="Times New Roman"/>
          <w:noProof/>
          <w:sz w:val="28"/>
          <w:szCs w:val="28"/>
          <w:lang w:eastAsia="es-CO"/>
        </w:rPr>
        <w:drawing>
          <wp:inline distT="0" distB="0" distL="0" distR="0" wp14:anchorId="4ED9813E" wp14:editId="093FFFF1">
            <wp:extent cx="1300563" cy="2312895"/>
            <wp:effectExtent l="0" t="0" r="0" b="0"/>
            <wp:docPr id="110" name="Imagen 110" descr="G:\DCIM\114CANON\IMG_5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CIM\114CANON\IMG_54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0493" cy="2312770"/>
                    </a:xfrm>
                    <a:prstGeom prst="rect">
                      <a:avLst/>
                    </a:prstGeom>
                    <a:ln>
                      <a:noFill/>
                    </a:ln>
                    <a:effectLst>
                      <a:softEdge rad="112500"/>
                    </a:effectLst>
                  </pic:spPr>
                </pic:pic>
              </a:graphicData>
            </a:graphic>
          </wp:inline>
        </w:drawing>
      </w:r>
    </w:p>
    <w:p w:rsidR="00B726EA" w:rsidRPr="004B33D1" w:rsidRDefault="00B726EA" w:rsidP="00FC0BB7">
      <w:pPr>
        <w:spacing w:after="0"/>
        <w:jc w:val="center"/>
        <w:rPr>
          <w:rFonts w:ascii="Times New Roman" w:hAnsi="Times New Roman" w:cs="Times New Roman"/>
          <w:sz w:val="16"/>
          <w:szCs w:val="16"/>
          <w:vertAlign w:val="subscript"/>
        </w:rPr>
      </w:pPr>
    </w:p>
    <w:p w:rsidR="00295E5E" w:rsidRDefault="00FC0BB7" w:rsidP="00295E5E">
      <w:pPr>
        <w:spacing w:after="0"/>
        <w:jc w:val="both"/>
        <w:rPr>
          <w:rFonts w:ascii="Times New Roman" w:hAnsi="Times New Roman" w:cs="Times New Roman"/>
          <w:color w:val="4F6228" w:themeColor="accent3" w:themeShade="80"/>
        </w:rPr>
      </w:pPr>
      <w:r w:rsidRPr="00EF7AC5">
        <w:rPr>
          <w:rFonts w:ascii="Times New Roman" w:hAnsi="Times New Roman" w:cs="Times New Roman"/>
          <w:color w:val="4F6228" w:themeColor="accent3" w:themeShade="80"/>
        </w:rPr>
        <w:t>Arte rupestre</w:t>
      </w:r>
      <w:r w:rsidR="00B726EA" w:rsidRPr="00EF7AC5">
        <w:rPr>
          <w:rFonts w:ascii="Times New Roman" w:hAnsi="Times New Roman" w:cs="Times New Roman"/>
          <w:color w:val="4F6228" w:themeColor="accent3" w:themeShade="80"/>
        </w:rPr>
        <w:t xml:space="preserve"> de los indígenas Lilies de Cali. E</w:t>
      </w:r>
      <w:r w:rsidRPr="00EF7AC5">
        <w:rPr>
          <w:rFonts w:ascii="Times New Roman" w:hAnsi="Times New Roman" w:cs="Times New Roman"/>
          <w:color w:val="4F6228" w:themeColor="accent3" w:themeShade="80"/>
        </w:rPr>
        <w:t>scultura en pied</w:t>
      </w:r>
      <w:r w:rsidR="00B726EA" w:rsidRPr="00EF7AC5">
        <w:rPr>
          <w:rFonts w:ascii="Times New Roman" w:hAnsi="Times New Roman" w:cs="Times New Roman"/>
          <w:color w:val="4F6228" w:themeColor="accent3" w:themeShade="80"/>
        </w:rPr>
        <w:t xml:space="preserve">ra </w:t>
      </w:r>
      <w:r w:rsidR="00097543" w:rsidRPr="00EF7AC5">
        <w:rPr>
          <w:rFonts w:ascii="Times New Roman" w:hAnsi="Times New Roman" w:cs="Times New Roman"/>
          <w:color w:val="4F6228" w:themeColor="accent3" w:themeShade="80"/>
        </w:rPr>
        <w:t xml:space="preserve">(1 metro con 80 centímetros) </w:t>
      </w:r>
      <w:r w:rsidR="008452F1">
        <w:rPr>
          <w:rFonts w:ascii="Times New Roman" w:hAnsi="Times New Roman" w:cs="Times New Roman"/>
          <w:color w:val="4F6228" w:themeColor="accent3" w:themeShade="80"/>
        </w:rPr>
        <w:t>de cráneo</w:t>
      </w:r>
      <w:r w:rsidR="00B726EA" w:rsidRPr="00EF7AC5">
        <w:rPr>
          <w:rFonts w:ascii="Times New Roman" w:hAnsi="Times New Roman" w:cs="Times New Roman"/>
          <w:color w:val="4F6228" w:themeColor="accent3" w:themeShade="80"/>
        </w:rPr>
        <w:t xml:space="preserve"> en el cerro de las tres cruces en Cali</w:t>
      </w:r>
      <w:r w:rsidR="00230C87" w:rsidRPr="00EF7AC5">
        <w:rPr>
          <w:rFonts w:ascii="Times New Roman" w:hAnsi="Times New Roman" w:cs="Times New Roman"/>
          <w:color w:val="4F6228" w:themeColor="accent3" w:themeShade="80"/>
        </w:rPr>
        <w:t xml:space="preserve">. </w:t>
      </w:r>
      <w:r w:rsidR="008452F1">
        <w:rPr>
          <w:rFonts w:ascii="Times New Roman" w:hAnsi="Times New Roman" w:cs="Times New Roman"/>
          <w:color w:val="4F6228" w:themeColor="accent3" w:themeShade="80"/>
        </w:rPr>
        <w:t xml:space="preserve">Y máscara de piedra antropomorfa. </w:t>
      </w:r>
      <w:r w:rsidR="00AA2AE6" w:rsidRPr="00EF7AC5">
        <w:rPr>
          <w:rFonts w:ascii="Times New Roman" w:hAnsi="Times New Roman" w:cs="Times New Roman"/>
          <w:color w:val="4F6228" w:themeColor="accent3" w:themeShade="80"/>
        </w:rPr>
        <w:t xml:space="preserve">Fotografía </w:t>
      </w:r>
      <w:r w:rsidR="00295E5E" w:rsidRPr="00EF7AC5">
        <w:rPr>
          <w:rFonts w:ascii="Times New Roman" w:hAnsi="Times New Roman" w:cs="Times New Roman"/>
          <w:color w:val="4F6228" w:themeColor="accent3" w:themeShade="80"/>
        </w:rPr>
        <w:t>Oscar Otero V</w:t>
      </w:r>
      <w:r w:rsidR="00230C87" w:rsidRPr="00EF7AC5">
        <w:rPr>
          <w:rFonts w:ascii="Times New Roman" w:hAnsi="Times New Roman" w:cs="Times New Roman"/>
          <w:color w:val="4F6228" w:themeColor="accent3" w:themeShade="80"/>
        </w:rPr>
        <w:t>ictoria</w:t>
      </w:r>
      <w:r w:rsidR="00B26392" w:rsidRPr="00EF7AC5">
        <w:rPr>
          <w:rFonts w:ascii="Times New Roman" w:hAnsi="Times New Roman" w:cs="Times New Roman"/>
          <w:color w:val="4F6228" w:themeColor="accent3" w:themeShade="80"/>
        </w:rPr>
        <w:t>: investigador</w:t>
      </w:r>
      <w:r w:rsidR="004B33D1" w:rsidRPr="00EF7AC5">
        <w:rPr>
          <w:rFonts w:ascii="Times New Roman" w:hAnsi="Times New Roman" w:cs="Times New Roman"/>
          <w:color w:val="4F6228" w:themeColor="accent3" w:themeShade="80"/>
        </w:rPr>
        <w:t xml:space="preserve"> y </w:t>
      </w:r>
      <w:r w:rsidR="0090600C" w:rsidRPr="00EF7AC5">
        <w:rPr>
          <w:rFonts w:ascii="Times New Roman" w:hAnsi="Times New Roman" w:cs="Times New Roman"/>
          <w:color w:val="4F6228" w:themeColor="accent3" w:themeShade="80"/>
        </w:rPr>
        <w:t xml:space="preserve">escritor de </w:t>
      </w:r>
      <w:proofErr w:type="spellStart"/>
      <w:r w:rsidR="0090600C" w:rsidRPr="00EF7AC5">
        <w:rPr>
          <w:rFonts w:ascii="Times New Roman" w:hAnsi="Times New Roman" w:cs="Times New Roman"/>
          <w:color w:val="4F6228" w:themeColor="accent3" w:themeShade="80"/>
        </w:rPr>
        <w:t>Toilí</w:t>
      </w:r>
      <w:proofErr w:type="spellEnd"/>
      <w:r w:rsidR="0090600C" w:rsidRPr="00EF7AC5">
        <w:rPr>
          <w:rFonts w:ascii="Times New Roman" w:hAnsi="Times New Roman" w:cs="Times New Roman"/>
          <w:color w:val="4F6228" w:themeColor="accent3" w:themeShade="80"/>
        </w:rPr>
        <w:t xml:space="preserve"> de los </w:t>
      </w:r>
      <w:proofErr w:type="spellStart"/>
      <w:r w:rsidR="0090600C" w:rsidRPr="00EF7AC5">
        <w:rPr>
          <w:rFonts w:ascii="Times New Roman" w:hAnsi="Times New Roman" w:cs="Times New Roman"/>
          <w:color w:val="4F6228" w:themeColor="accent3" w:themeShade="80"/>
        </w:rPr>
        <w:t>Lilies</w:t>
      </w:r>
      <w:proofErr w:type="spellEnd"/>
    </w:p>
    <w:p w:rsidR="008452F1" w:rsidRPr="00EF7AC5" w:rsidRDefault="008452F1" w:rsidP="00295E5E">
      <w:pPr>
        <w:spacing w:after="0"/>
        <w:jc w:val="both"/>
        <w:rPr>
          <w:rFonts w:ascii="Times New Roman" w:hAnsi="Times New Roman" w:cs="Times New Roman"/>
          <w:color w:val="4F6228" w:themeColor="accent3" w:themeShade="80"/>
        </w:rPr>
      </w:pPr>
    </w:p>
    <w:p w:rsidR="00B726EA" w:rsidRDefault="00B726EA" w:rsidP="00B726EA">
      <w:pPr>
        <w:jc w:val="center"/>
        <w:rPr>
          <w:rFonts w:ascii="Times New Roman" w:hAnsi="Times New Roman" w:cs="Times New Roman"/>
          <w:sz w:val="28"/>
          <w:szCs w:val="28"/>
        </w:rPr>
      </w:pPr>
      <w:r>
        <w:rPr>
          <w:rFonts w:ascii="Times New Roman" w:hAnsi="Times New Roman" w:cs="Times New Roman"/>
          <w:noProof/>
          <w:sz w:val="28"/>
          <w:szCs w:val="28"/>
          <w:lang w:eastAsia="es-CO"/>
        </w:rPr>
        <w:drawing>
          <wp:inline distT="0" distB="0" distL="0" distR="0">
            <wp:extent cx="2102098" cy="1576552"/>
            <wp:effectExtent l="0" t="0" r="0" b="5080"/>
            <wp:docPr id="3" name="Imagen 3" descr="G:\DCIM\114CANON\IMG_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14CANON\IMG_56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8150" cy="1581091"/>
                    </a:xfrm>
                    <a:prstGeom prst="rect">
                      <a:avLst/>
                    </a:prstGeom>
                    <a:ln>
                      <a:noFill/>
                    </a:ln>
                    <a:effectLst>
                      <a:softEdge rad="112500"/>
                    </a:effectLst>
                  </pic:spPr>
                </pic:pic>
              </a:graphicData>
            </a:graphic>
          </wp:inline>
        </w:drawing>
      </w:r>
      <w:r w:rsidR="00B26392">
        <w:rPr>
          <w:rFonts w:ascii="Times New Roman" w:hAnsi="Times New Roman" w:cs="Times New Roman"/>
          <w:noProof/>
          <w:sz w:val="28"/>
          <w:szCs w:val="28"/>
          <w:lang w:eastAsia="es-CO"/>
        </w:rPr>
        <w:drawing>
          <wp:inline distT="0" distB="0" distL="0" distR="0">
            <wp:extent cx="1187745" cy="1583253"/>
            <wp:effectExtent l="0" t="0" r="0" b="0"/>
            <wp:docPr id="9" name="Imagen 9" descr="G:\DCIM\114CANON\IMG_5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14CANON\IMG_558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1517" cy="1588281"/>
                    </a:xfrm>
                    <a:prstGeom prst="rect">
                      <a:avLst/>
                    </a:prstGeom>
                    <a:ln>
                      <a:noFill/>
                    </a:ln>
                    <a:effectLst>
                      <a:softEdge rad="112500"/>
                    </a:effectLst>
                  </pic:spPr>
                </pic:pic>
              </a:graphicData>
            </a:graphic>
          </wp:inline>
        </w:drawing>
      </w:r>
      <w:r w:rsidR="004B33D1">
        <w:rPr>
          <w:rFonts w:ascii="Times New Roman" w:hAnsi="Times New Roman" w:cs="Times New Roman"/>
          <w:noProof/>
          <w:sz w:val="28"/>
          <w:szCs w:val="28"/>
          <w:lang w:eastAsia="es-CO"/>
        </w:rPr>
        <w:drawing>
          <wp:inline distT="0" distB="0" distL="0" distR="0">
            <wp:extent cx="1986390" cy="1490177"/>
            <wp:effectExtent l="0" t="0" r="0" b="0"/>
            <wp:docPr id="10" name="Imagen 10" descr="G:\DCIM\114CANON\IMG_5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14CANON\IMG_557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3382" cy="1487921"/>
                    </a:xfrm>
                    <a:prstGeom prst="rect">
                      <a:avLst/>
                    </a:prstGeom>
                    <a:ln>
                      <a:noFill/>
                    </a:ln>
                    <a:effectLst>
                      <a:softEdge rad="112500"/>
                    </a:effectLst>
                  </pic:spPr>
                </pic:pic>
              </a:graphicData>
            </a:graphic>
          </wp:inline>
        </w:drawing>
      </w:r>
    </w:p>
    <w:p w:rsidR="004B33D1" w:rsidRDefault="004B33D1" w:rsidP="00EF7AC5">
      <w:pPr>
        <w:jc w:val="center"/>
        <w:rPr>
          <w:rFonts w:ascii="Times New Roman" w:hAnsi="Times New Roman" w:cs="Times New Roman"/>
          <w:sz w:val="28"/>
          <w:szCs w:val="28"/>
        </w:rPr>
      </w:pPr>
      <w:r>
        <w:rPr>
          <w:rFonts w:ascii="Times New Roman" w:hAnsi="Times New Roman" w:cs="Times New Roman"/>
          <w:noProof/>
          <w:sz w:val="28"/>
          <w:szCs w:val="28"/>
          <w:lang w:eastAsia="es-CO"/>
        </w:rPr>
        <w:drawing>
          <wp:inline distT="0" distB="0" distL="0" distR="0">
            <wp:extent cx="1923393" cy="1442917"/>
            <wp:effectExtent l="0" t="0" r="1270" b="5080"/>
            <wp:docPr id="11" name="Imagen 11" descr="G:\DCIM\114CANON\IMG_5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14CANON\IMG_55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6442" cy="1445204"/>
                    </a:xfrm>
                    <a:prstGeom prst="rect">
                      <a:avLst/>
                    </a:prstGeom>
                    <a:ln>
                      <a:noFill/>
                    </a:ln>
                    <a:effectLst>
                      <a:softEdge rad="112500"/>
                    </a:effectLst>
                  </pic:spPr>
                </pic:pic>
              </a:graphicData>
            </a:graphic>
          </wp:inline>
        </w:drawing>
      </w:r>
    </w:p>
    <w:p w:rsidR="00E806DD" w:rsidRDefault="0090600C" w:rsidP="008452F1">
      <w:pPr>
        <w:spacing w:after="0"/>
        <w:jc w:val="center"/>
        <w:rPr>
          <w:rFonts w:ascii="Times New Roman" w:hAnsi="Times New Roman" w:cs="Times New Roman"/>
          <w:color w:val="4F6228" w:themeColor="accent3" w:themeShade="80"/>
        </w:rPr>
      </w:pPr>
      <w:r w:rsidRPr="00EF7AC5">
        <w:rPr>
          <w:rFonts w:ascii="Times New Roman" w:hAnsi="Times New Roman" w:cs="Times New Roman"/>
          <w:color w:val="4F6228" w:themeColor="accent3" w:themeShade="80"/>
        </w:rPr>
        <w:t>Primeras evidencias de e</w:t>
      </w:r>
      <w:r w:rsidR="00780975" w:rsidRPr="00EF7AC5">
        <w:rPr>
          <w:rFonts w:ascii="Times New Roman" w:hAnsi="Times New Roman" w:cs="Times New Roman"/>
          <w:color w:val="4F6228" w:themeColor="accent3" w:themeShade="80"/>
        </w:rPr>
        <w:t>scultura en zona arqueológica de Cali</w:t>
      </w:r>
      <w:r w:rsidR="00230C87" w:rsidRPr="00EF7AC5">
        <w:rPr>
          <w:rFonts w:ascii="Times New Roman" w:hAnsi="Times New Roman" w:cs="Times New Roman"/>
          <w:color w:val="4F6228" w:themeColor="accent3" w:themeShade="80"/>
        </w:rPr>
        <w:t xml:space="preserve">. </w:t>
      </w:r>
      <w:r w:rsidR="00BE478D" w:rsidRPr="00EF7AC5">
        <w:rPr>
          <w:rFonts w:ascii="Times New Roman" w:hAnsi="Times New Roman" w:cs="Times New Roman"/>
          <w:color w:val="4F6228" w:themeColor="accent3" w:themeShade="80"/>
        </w:rPr>
        <w:t>Tótem</w:t>
      </w:r>
      <w:r w:rsidR="00B726EA" w:rsidRPr="00EF7AC5">
        <w:rPr>
          <w:rFonts w:ascii="Times New Roman" w:hAnsi="Times New Roman" w:cs="Times New Roman"/>
          <w:color w:val="4F6228" w:themeColor="accent3" w:themeShade="80"/>
        </w:rPr>
        <w:t xml:space="preserve"> en piedra en hallazgo</w:t>
      </w:r>
      <w:r w:rsidR="00D843E3" w:rsidRPr="00EF7AC5">
        <w:rPr>
          <w:rFonts w:ascii="Times New Roman" w:hAnsi="Times New Roman" w:cs="Times New Roman"/>
          <w:color w:val="4F6228" w:themeColor="accent3" w:themeShade="80"/>
        </w:rPr>
        <w:t xml:space="preserve"> arqueológico de los indígenas </w:t>
      </w:r>
      <w:proofErr w:type="spellStart"/>
      <w:r w:rsidR="00D843E3" w:rsidRPr="00EF7AC5">
        <w:rPr>
          <w:rFonts w:ascii="Times New Roman" w:hAnsi="Times New Roman" w:cs="Times New Roman"/>
          <w:color w:val="4F6228" w:themeColor="accent3" w:themeShade="80"/>
        </w:rPr>
        <w:t>L</w:t>
      </w:r>
      <w:r w:rsidR="00B726EA" w:rsidRPr="00EF7AC5">
        <w:rPr>
          <w:rFonts w:ascii="Times New Roman" w:hAnsi="Times New Roman" w:cs="Times New Roman"/>
          <w:color w:val="4F6228" w:themeColor="accent3" w:themeShade="80"/>
        </w:rPr>
        <w:t>ilies</w:t>
      </w:r>
      <w:proofErr w:type="spellEnd"/>
      <w:r w:rsidR="00B726EA" w:rsidRPr="00EF7AC5">
        <w:rPr>
          <w:rFonts w:ascii="Times New Roman" w:hAnsi="Times New Roman" w:cs="Times New Roman"/>
          <w:color w:val="4F6228" w:themeColor="accent3" w:themeShade="80"/>
        </w:rPr>
        <w:t xml:space="preserve"> en Cali</w:t>
      </w:r>
      <w:r w:rsidR="00AA2AE6" w:rsidRPr="00EF7AC5">
        <w:rPr>
          <w:rFonts w:ascii="Times New Roman" w:hAnsi="Times New Roman" w:cs="Times New Roman"/>
          <w:color w:val="4F6228" w:themeColor="accent3" w:themeShade="80"/>
        </w:rPr>
        <w:t>.</w:t>
      </w:r>
      <w:r w:rsidRPr="00EF7AC5">
        <w:rPr>
          <w:rFonts w:ascii="Times New Roman" w:hAnsi="Times New Roman" w:cs="Times New Roman"/>
          <w:color w:val="4F6228" w:themeColor="accent3" w:themeShade="80"/>
        </w:rPr>
        <w:t xml:space="preserve"> </w:t>
      </w:r>
      <w:r w:rsidR="00AA2AE6" w:rsidRPr="00EF7AC5">
        <w:rPr>
          <w:rFonts w:ascii="Times New Roman" w:hAnsi="Times New Roman" w:cs="Times New Roman"/>
          <w:color w:val="4F6228" w:themeColor="accent3" w:themeShade="80"/>
        </w:rPr>
        <w:t xml:space="preserve">Fotografía </w:t>
      </w:r>
      <w:r w:rsidR="00230C87" w:rsidRPr="00EF7AC5">
        <w:rPr>
          <w:rFonts w:ascii="Times New Roman" w:hAnsi="Times New Roman" w:cs="Times New Roman"/>
          <w:color w:val="4F6228" w:themeColor="accent3" w:themeShade="80"/>
        </w:rPr>
        <w:t xml:space="preserve"> Oscar Otero Victoria</w:t>
      </w:r>
      <w:r w:rsidR="00B26392" w:rsidRPr="00EF7AC5">
        <w:rPr>
          <w:rFonts w:ascii="Times New Roman" w:hAnsi="Times New Roman" w:cs="Times New Roman"/>
          <w:color w:val="4F6228" w:themeColor="accent3" w:themeShade="80"/>
        </w:rPr>
        <w:t>: investigador</w:t>
      </w:r>
      <w:r w:rsidR="004B33D1" w:rsidRPr="00EF7AC5">
        <w:rPr>
          <w:rFonts w:ascii="Times New Roman" w:hAnsi="Times New Roman" w:cs="Times New Roman"/>
          <w:color w:val="4F6228" w:themeColor="accent3" w:themeShade="80"/>
        </w:rPr>
        <w:t xml:space="preserve"> y </w:t>
      </w:r>
      <w:r w:rsidRPr="00EF7AC5">
        <w:rPr>
          <w:rFonts w:ascii="Times New Roman" w:hAnsi="Times New Roman" w:cs="Times New Roman"/>
          <w:color w:val="4F6228" w:themeColor="accent3" w:themeShade="80"/>
        </w:rPr>
        <w:t xml:space="preserve">escritor de </w:t>
      </w:r>
      <w:proofErr w:type="spellStart"/>
      <w:r w:rsidRPr="00EF7AC5">
        <w:rPr>
          <w:rFonts w:ascii="Times New Roman" w:hAnsi="Times New Roman" w:cs="Times New Roman"/>
          <w:color w:val="4F6228" w:themeColor="accent3" w:themeShade="80"/>
        </w:rPr>
        <w:t>Toilí</w:t>
      </w:r>
      <w:proofErr w:type="spellEnd"/>
      <w:r w:rsidRPr="00EF7AC5">
        <w:rPr>
          <w:rFonts w:ascii="Times New Roman" w:hAnsi="Times New Roman" w:cs="Times New Roman"/>
          <w:color w:val="4F6228" w:themeColor="accent3" w:themeShade="80"/>
        </w:rPr>
        <w:t xml:space="preserve"> de los </w:t>
      </w:r>
      <w:proofErr w:type="spellStart"/>
      <w:r w:rsidRPr="00EF7AC5">
        <w:rPr>
          <w:rFonts w:ascii="Times New Roman" w:hAnsi="Times New Roman" w:cs="Times New Roman"/>
          <w:color w:val="4F6228" w:themeColor="accent3" w:themeShade="80"/>
        </w:rPr>
        <w:t>Lilies</w:t>
      </w:r>
      <w:proofErr w:type="spellEnd"/>
    </w:p>
    <w:p w:rsidR="00E806DD" w:rsidRPr="001F1B19" w:rsidRDefault="00E806DD" w:rsidP="00E806DD">
      <w:pPr>
        <w:spacing w:after="0"/>
        <w:jc w:val="both"/>
        <w:rPr>
          <w:rFonts w:ascii="Times New Roman" w:hAnsi="Times New Roman" w:cs="Times New Roman"/>
          <w:sz w:val="28"/>
          <w:szCs w:val="28"/>
        </w:rPr>
      </w:pPr>
      <w:r w:rsidRPr="001F1B19">
        <w:rPr>
          <w:rFonts w:ascii="Times New Roman" w:hAnsi="Times New Roman" w:cs="Times New Roman"/>
          <w:sz w:val="28"/>
          <w:szCs w:val="28"/>
        </w:rPr>
        <w:lastRenderedPageBreak/>
        <w:t>“Oración por los pueblos” del poeta argentino Armando Tejada Gómez con música (cacharpari) del grupo andino “Suramérica” de Medellín Colombia:</w:t>
      </w:r>
    </w:p>
    <w:p w:rsidR="00E806DD" w:rsidRPr="00391B35" w:rsidRDefault="00E806DD" w:rsidP="00E806DD">
      <w:pPr>
        <w:spacing w:after="0"/>
        <w:jc w:val="both"/>
        <w:rPr>
          <w:rFonts w:ascii="Times New Roman" w:hAnsi="Times New Roman" w:cs="Times New Roman"/>
          <w:i/>
          <w:sz w:val="24"/>
          <w:szCs w:val="24"/>
        </w:rPr>
      </w:pPr>
    </w:p>
    <w:p w:rsidR="00E806DD" w:rsidRPr="00391B35" w:rsidRDefault="00926FC8" w:rsidP="00E806DD">
      <w:pPr>
        <w:spacing w:after="0"/>
        <w:jc w:val="both"/>
        <w:rPr>
          <w:rFonts w:ascii="Times New Roman" w:hAnsi="Times New Roman" w:cs="Times New Roman"/>
          <w:sz w:val="24"/>
          <w:szCs w:val="24"/>
        </w:rPr>
      </w:pPr>
      <w:r>
        <w:rPr>
          <w:rFonts w:ascii="Times New Roman" w:hAnsi="Times New Roman" w:cs="Times New Roman"/>
          <w:sz w:val="24"/>
          <w:szCs w:val="24"/>
        </w:rPr>
        <w:t>L</w:t>
      </w:r>
      <w:r w:rsidR="00E806DD" w:rsidRPr="00391B35">
        <w:rPr>
          <w:rFonts w:ascii="Times New Roman" w:hAnsi="Times New Roman" w:cs="Times New Roman"/>
          <w:sz w:val="24"/>
          <w:szCs w:val="24"/>
        </w:rPr>
        <w:t xml:space="preserve">a intención de buenos deseos ancestrales y generacionales </w:t>
      </w:r>
      <w:r>
        <w:rPr>
          <w:rFonts w:ascii="Times New Roman" w:hAnsi="Times New Roman" w:cs="Times New Roman"/>
          <w:sz w:val="24"/>
          <w:szCs w:val="24"/>
        </w:rPr>
        <w:t xml:space="preserve">de </w:t>
      </w:r>
      <w:proofErr w:type="spellStart"/>
      <w:r>
        <w:rPr>
          <w:rFonts w:ascii="Times New Roman" w:hAnsi="Times New Roman" w:cs="Times New Roman"/>
          <w:sz w:val="24"/>
          <w:szCs w:val="24"/>
        </w:rPr>
        <w:t>Toilí</w:t>
      </w:r>
      <w:proofErr w:type="spellEnd"/>
      <w:r>
        <w:rPr>
          <w:rFonts w:ascii="Times New Roman" w:hAnsi="Times New Roman" w:cs="Times New Roman"/>
          <w:sz w:val="24"/>
          <w:szCs w:val="24"/>
        </w:rPr>
        <w:t xml:space="preserve"> de los </w:t>
      </w:r>
      <w:proofErr w:type="spellStart"/>
      <w:r>
        <w:rPr>
          <w:rFonts w:ascii="Times New Roman" w:hAnsi="Times New Roman" w:cs="Times New Roman"/>
          <w:sz w:val="24"/>
          <w:szCs w:val="24"/>
        </w:rPr>
        <w:t>Lilies</w:t>
      </w:r>
      <w:proofErr w:type="spellEnd"/>
      <w:r>
        <w:rPr>
          <w:rFonts w:ascii="Times New Roman" w:hAnsi="Times New Roman" w:cs="Times New Roman"/>
          <w:sz w:val="24"/>
          <w:szCs w:val="24"/>
        </w:rPr>
        <w:t xml:space="preserve"> y </w:t>
      </w:r>
      <w:r w:rsidR="00E806DD" w:rsidRPr="00391B35">
        <w:rPr>
          <w:rFonts w:ascii="Times New Roman" w:hAnsi="Times New Roman" w:cs="Times New Roman"/>
          <w:sz w:val="24"/>
          <w:szCs w:val="24"/>
        </w:rPr>
        <w:t>de los indígen</w:t>
      </w:r>
      <w:r>
        <w:rPr>
          <w:rFonts w:ascii="Times New Roman" w:hAnsi="Times New Roman" w:cs="Times New Roman"/>
          <w:sz w:val="24"/>
          <w:szCs w:val="24"/>
        </w:rPr>
        <w:t xml:space="preserve">as Nasa o </w:t>
      </w:r>
      <w:proofErr w:type="spellStart"/>
      <w:r>
        <w:rPr>
          <w:rFonts w:ascii="Times New Roman" w:hAnsi="Times New Roman" w:cs="Times New Roman"/>
          <w:sz w:val="24"/>
          <w:szCs w:val="24"/>
        </w:rPr>
        <w:t>Paéz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Embera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Chamí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Wounanas</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Eperaras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Siapidaras</w:t>
      </w:r>
      <w:proofErr w:type="spellEnd"/>
      <w:r>
        <w:rPr>
          <w:rFonts w:ascii="Times New Roman" w:hAnsi="Times New Roman" w:cs="Times New Roman"/>
          <w:sz w:val="24"/>
          <w:szCs w:val="24"/>
        </w:rPr>
        <w:t xml:space="preserve"> del Valle del Cauca como reivindicación histórica</w:t>
      </w:r>
      <w:r w:rsidR="00E806DD" w:rsidRPr="00391B35">
        <w:rPr>
          <w:rFonts w:ascii="Times New Roman" w:hAnsi="Times New Roman" w:cs="Times New Roman"/>
          <w:sz w:val="24"/>
          <w:szCs w:val="24"/>
        </w:rPr>
        <w:t>-cultural y antropológica se presenta la letra del poema “oración por los pueblos” del poeta argentino Armando Tejada Gómez con música (cacharpari) del grupo andino “Suramérica” de Medellín Colombia:</w:t>
      </w:r>
    </w:p>
    <w:p w:rsidR="00E806DD" w:rsidRPr="00391B35" w:rsidRDefault="00E806DD" w:rsidP="00E806DD">
      <w:pPr>
        <w:spacing w:after="0"/>
        <w:ind w:left="397"/>
        <w:jc w:val="both"/>
        <w:rPr>
          <w:rFonts w:ascii="Times New Roman" w:hAnsi="Times New Roman" w:cs="Times New Roman"/>
          <w:i/>
          <w:sz w:val="24"/>
          <w:szCs w:val="24"/>
        </w:rPr>
      </w:pPr>
    </w:p>
    <w:p w:rsidR="00E806DD" w:rsidRPr="00FF45C7" w:rsidRDefault="00E806DD" w:rsidP="00E806DD">
      <w:pPr>
        <w:spacing w:after="0"/>
        <w:ind w:left="397"/>
        <w:jc w:val="both"/>
        <w:rPr>
          <w:rFonts w:ascii="Times New Roman" w:hAnsi="Times New Roman" w:cs="Times New Roman"/>
          <w:i/>
        </w:rPr>
      </w:pPr>
      <w:r w:rsidRPr="00FF45C7">
        <w:rPr>
          <w:rFonts w:ascii="Times New Roman" w:hAnsi="Times New Roman" w:cs="Times New Roman"/>
          <w:i/>
        </w:rPr>
        <w:t>(…..) el prodigio fue siempre y en el nombre del padre pastor seguramente y labrador las más veces, cazador denodado, fue a la orilla de un río y en el nombre de la madre que los pueblos nacieron en el vértice exacto del regazo de un valle y allí están custodiados por sonoros arroyos en los que el tiempo fluye inmemorial y pasa esfumando la sombra paternal de los sauces a los que vuelven siempre en la tarde las calandrias; a veces uno llega a esos pueblos dormidos donde el sol pasa el día borracho de chicharras y los hombres componen pequeñas sinfonías de recóndita acústica (…..)</w:t>
      </w:r>
    </w:p>
    <w:p w:rsidR="00E806DD" w:rsidRPr="00FF45C7" w:rsidRDefault="00E806DD" w:rsidP="00E806DD">
      <w:pPr>
        <w:spacing w:after="0"/>
        <w:ind w:left="397"/>
        <w:jc w:val="both"/>
        <w:rPr>
          <w:rFonts w:ascii="Times New Roman" w:hAnsi="Times New Roman" w:cs="Times New Roman"/>
          <w:i/>
        </w:rPr>
      </w:pPr>
    </w:p>
    <w:p w:rsidR="00E806DD" w:rsidRPr="00FF45C7" w:rsidRDefault="00E806DD" w:rsidP="00E806DD">
      <w:pPr>
        <w:spacing w:after="0"/>
        <w:ind w:left="397"/>
        <w:jc w:val="both"/>
        <w:rPr>
          <w:rFonts w:ascii="Times New Roman" w:hAnsi="Times New Roman" w:cs="Times New Roman"/>
          <w:i/>
        </w:rPr>
      </w:pPr>
      <w:r w:rsidRPr="00FF45C7">
        <w:rPr>
          <w:rFonts w:ascii="Times New Roman" w:hAnsi="Times New Roman" w:cs="Times New Roman"/>
          <w:i/>
        </w:rPr>
        <w:t xml:space="preserve">(…..) y un abuelo de greda sube por el sonido donde la eternidad pisa en el polvo y canta; las casas son añosas y claras como el aire en los que el horizonte es el patio del patio; es otro tiempo acá como es otro espacio; muy temprano amanece la vida en estos pueblos y antes que raye el alba y la estrella se apague el ritual de la vida empieza en las cocinas y el olor del pan nuevo sale por las ventanas; allá por el camino que trepa hacia los cerros el pastor va llevando su silencio en majadas. Y en la casa se queda la voz de la ternura mientras que en los telares golpea la baguala; sube finita y lerda la tonada terrestre donde la copla suelta un puñado de pájaros lejanos; no me olvides </w:t>
      </w:r>
      <w:proofErr w:type="spellStart"/>
      <w:r w:rsidRPr="00FF45C7">
        <w:rPr>
          <w:rFonts w:ascii="Times New Roman" w:hAnsi="Times New Roman" w:cs="Times New Roman"/>
          <w:i/>
        </w:rPr>
        <w:t>mamitai</w:t>
      </w:r>
      <w:proofErr w:type="spellEnd"/>
      <w:r w:rsidRPr="00FF45C7">
        <w:rPr>
          <w:rFonts w:ascii="Times New Roman" w:hAnsi="Times New Roman" w:cs="Times New Roman"/>
          <w:i/>
        </w:rPr>
        <w:t xml:space="preserve"> </w:t>
      </w:r>
      <w:proofErr w:type="spellStart"/>
      <w:r w:rsidRPr="00FF45C7">
        <w:rPr>
          <w:rFonts w:ascii="Times New Roman" w:hAnsi="Times New Roman" w:cs="Times New Roman"/>
          <w:i/>
        </w:rPr>
        <w:t>orbillita</w:t>
      </w:r>
      <w:proofErr w:type="spellEnd"/>
      <w:r w:rsidRPr="00FF45C7">
        <w:rPr>
          <w:rFonts w:ascii="Times New Roman" w:hAnsi="Times New Roman" w:cs="Times New Roman"/>
          <w:i/>
        </w:rPr>
        <w:t xml:space="preserve"> y el corazón es fresco como el vientre de un cántaro.</w:t>
      </w:r>
      <w:r w:rsidRPr="00FF45C7">
        <w:rPr>
          <w:rFonts w:ascii="Times New Roman" w:hAnsi="Times New Roman" w:cs="Times New Roman"/>
          <w:i/>
        </w:rPr>
        <w:cr/>
      </w:r>
    </w:p>
    <w:p w:rsidR="00E806DD" w:rsidRDefault="00E806DD" w:rsidP="00E806DD">
      <w:pPr>
        <w:spacing w:after="0"/>
        <w:ind w:left="397"/>
        <w:jc w:val="both"/>
        <w:rPr>
          <w:rFonts w:ascii="Times New Roman" w:hAnsi="Times New Roman" w:cs="Times New Roman"/>
          <w:i/>
        </w:rPr>
      </w:pPr>
      <w:r w:rsidRPr="00FF45C7">
        <w:rPr>
          <w:rFonts w:ascii="Times New Roman" w:hAnsi="Times New Roman" w:cs="Times New Roman"/>
          <w:i/>
        </w:rPr>
        <w:t>Forastero no pases de largo por mi pueblo; los pueblos no se ven con los ojos en ráfaga; demórate en el vino y en la paz de mi gente; porque el amor del pueblo es de pocas palabras; algún día allá lejos beberás por nosotros y mi pueblo dormido mirará por tus lágrimas (…..)</w:t>
      </w:r>
    </w:p>
    <w:p w:rsidR="00E806DD" w:rsidRPr="00E5669E" w:rsidRDefault="00E5669E" w:rsidP="00E5669E">
      <w:pPr>
        <w:spacing w:after="0"/>
        <w:rPr>
          <w:rFonts w:ascii="Times New Roman" w:hAnsi="Times New Roman" w:cs="Times New Roman"/>
          <w:sz w:val="20"/>
          <w:szCs w:val="20"/>
        </w:rPr>
      </w:pPr>
      <w:r>
        <w:rPr>
          <w:rFonts w:ascii="Times New Roman" w:hAnsi="Times New Roman" w:cs="Times New Roman"/>
          <w:sz w:val="20"/>
          <w:szCs w:val="20"/>
        </w:rPr>
        <w:t xml:space="preserve"> </w:t>
      </w:r>
    </w:p>
    <w:p w:rsidR="00E5669E" w:rsidRDefault="00E5669E" w:rsidP="0090600C">
      <w:pPr>
        <w:spacing w:after="0"/>
        <w:jc w:val="center"/>
        <w:rPr>
          <w:rFonts w:ascii="Times New Roman" w:hAnsi="Times New Roman" w:cs="Times New Roman"/>
          <w:color w:val="4F6228" w:themeColor="accent3" w:themeShade="80"/>
        </w:rPr>
      </w:pPr>
    </w:p>
    <w:p w:rsidR="00E5669E" w:rsidRDefault="00E5669E" w:rsidP="007304EA">
      <w:pPr>
        <w:spacing w:after="0"/>
        <w:jc w:val="center"/>
        <w:rPr>
          <w:rFonts w:ascii="Times New Roman" w:hAnsi="Times New Roman" w:cs="Times New Roman"/>
          <w:color w:val="4F6228" w:themeColor="accent3" w:themeShade="80"/>
        </w:rPr>
      </w:pPr>
      <w:r>
        <w:rPr>
          <w:rFonts w:ascii="Times New Roman" w:hAnsi="Times New Roman" w:cs="Times New Roman"/>
          <w:noProof/>
          <w:color w:val="9BBB59" w:themeColor="accent3"/>
          <w:lang w:eastAsia="es-CO"/>
        </w:rPr>
        <w:drawing>
          <wp:inline distT="0" distB="0" distL="0" distR="0" wp14:anchorId="6E3E4D03" wp14:editId="671D6CD1">
            <wp:extent cx="2615888" cy="1470991"/>
            <wp:effectExtent l="0" t="0" r="0" b="0"/>
            <wp:docPr id="28" name="Imagen 28" descr="G:\DCIM\114CANON\IMG_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DCIM\114CANON\IMG_54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5130" cy="1476188"/>
                    </a:xfrm>
                    <a:prstGeom prst="rect">
                      <a:avLst/>
                    </a:prstGeom>
                    <a:ln>
                      <a:noFill/>
                    </a:ln>
                    <a:effectLst>
                      <a:softEdge rad="112500"/>
                    </a:effectLst>
                  </pic:spPr>
                </pic:pic>
              </a:graphicData>
            </a:graphic>
          </wp:inline>
        </w:drawing>
      </w:r>
      <w:r w:rsidR="007304EA">
        <w:rPr>
          <w:rFonts w:ascii="Times New Roman" w:hAnsi="Times New Roman" w:cs="Times New Roman"/>
          <w:noProof/>
          <w:sz w:val="28"/>
          <w:szCs w:val="28"/>
          <w:lang w:eastAsia="es-CO"/>
        </w:rPr>
        <w:t xml:space="preserve"> </w:t>
      </w:r>
      <w:r>
        <w:rPr>
          <w:rFonts w:ascii="Times New Roman" w:hAnsi="Times New Roman" w:cs="Times New Roman"/>
          <w:noProof/>
          <w:sz w:val="28"/>
          <w:szCs w:val="28"/>
          <w:lang w:eastAsia="es-CO"/>
        </w:rPr>
        <w:drawing>
          <wp:inline distT="0" distB="0" distL="0" distR="0" wp14:anchorId="02F797F1" wp14:editId="6F8CB1A5">
            <wp:extent cx="1948070" cy="1461032"/>
            <wp:effectExtent l="0" t="0" r="0" b="6350"/>
            <wp:docPr id="27" name="Imagen 27" descr="G:\DCIM\114CANON\IMG_5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DCIM\114CANON\IMG_538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1206" cy="1485883"/>
                    </a:xfrm>
                    <a:prstGeom prst="rect">
                      <a:avLst/>
                    </a:prstGeom>
                    <a:ln>
                      <a:noFill/>
                    </a:ln>
                    <a:effectLst>
                      <a:softEdge rad="112500"/>
                    </a:effectLst>
                  </pic:spPr>
                </pic:pic>
              </a:graphicData>
            </a:graphic>
          </wp:inline>
        </w:drawing>
      </w:r>
    </w:p>
    <w:p w:rsidR="00E5669E" w:rsidRPr="00E5669E" w:rsidRDefault="00E5669E" w:rsidP="00E5669E">
      <w:pPr>
        <w:spacing w:after="0"/>
        <w:jc w:val="center"/>
        <w:rPr>
          <w:rFonts w:ascii="Times New Roman" w:hAnsi="Times New Roman" w:cs="Times New Roman"/>
          <w:color w:val="4F6228" w:themeColor="accent3" w:themeShade="80"/>
        </w:rPr>
      </w:pPr>
    </w:p>
    <w:p w:rsidR="00E806DD" w:rsidRDefault="00E5669E" w:rsidP="00E5669E">
      <w:pPr>
        <w:spacing w:after="0"/>
        <w:jc w:val="both"/>
        <w:rPr>
          <w:rFonts w:ascii="Times New Roman" w:hAnsi="Times New Roman" w:cs="Times New Roman"/>
          <w:color w:val="4F6228" w:themeColor="accent3" w:themeShade="80"/>
        </w:rPr>
      </w:pPr>
      <w:r>
        <w:rPr>
          <w:rFonts w:ascii="Times New Roman" w:hAnsi="Times New Roman" w:cs="Times New Roman"/>
          <w:color w:val="4F6228" w:themeColor="accent3" w:themeShade="80"/>
        </w:rPr>
        <w:t xml:space="preserve">Oscar Otero Victoria descubriendo evidencias de los indígenas </w:t>
      </w:r>
      <w:proofErr w:type="spellStart"/>
      <w:r>
        <w:rPr>
          <w:rFonts w:ascii="Times New Roman" w:hAnsi="Times New Roman" w:cs="Times New Roman"/>
          <w:color w:val="4F6228" w:themeColor="accent3" w:themeShade="80"/>
        </w:rPr>
        <w:t>Lilies</w:t>
      </w:r>
      <w:proofErr w:type="spellEnd"/>
      <w:r>
        <w:rPr>
          <w:rFonts w:ascii="Times New Roman" w:hAnsi="Times New Roman" w:cs="Times New Roman"/>
          <w:color w:val="4F6228" w:themeColor="accent3" w:themeShade="80"/>
        </w:rPr>
        <w:t xml:space="preserve"> en Cali y Farallones en </w:t>
      </w:r>
      <w:proofErr w:type="spellStart"/>
      <w:r>
        <w:rPr>
          <w:rFonts w:ascii="Times New Roman" w:hAnsi="Times New Roman" w:cs="Times New Roman"/>
          <w:color w:val="4F6228" w:themeColor="accent3" w:themeShade="80"/>
        </w:rPr>
        <w:t>Pance</w:t>
      </w:r>
      <w:proofErr w:type="spellEnd"/>
    </w:p>
    <w:p w:rsidR="00E806DD" w:rsidRPr="00EF7AC5" w:rsidRDefault="00E806DD" w:rsidP="00926FC8">
      <w:pPr>
        <w:spacing w:after="0"/>
        <w:rPr>
          <w:rFonts w:ascii="Times New Roman" w:hAnsi="Times New Roman" w:cs="Times New Roman"/>
          <w:color w:val="4F6228" w:themeColor="accent3" w:themeShade="80"/>
        </w:rPr>
      </w:pPr>
    </w:p>
    <w:p w:rsidR="00B726EA" w:rsidRDefault="00B726EA" w:rsidP="00C06B6E">
      <w:pPr>
        <w:jc w:val="center"/>
        <w:rPr>
          <w:rFonts w:ascii="Times New Roman" w:hAnsi="Times New Roman" w:cs="Times New Roman"/>
          <w:sz w:val="28"/>
          <w:szCs w:val="28"/>
        </w:rPr>
      </w:pPr>
      <w:r>
        <w:rPr>
          <w:rFonts w:ascii="Times New Roman" w:hAnsi="Times New Roman" w:cs="Times New Roman"/>
          <w:noProof/>
          <w:sz w:val="28"/>
          <w:szCs w:val="28"/>
          <w:lang w:eastAsia="es-CO"/>
        </w:rPr>
        <w:lastRenderedPageBreak/>
        <w:drawing>
          <wp:inline distT="0" distB="0" distL="0" distR="0">
            <wp:extent cx="2258550" cy="4016416"/>
            <wp:effectExtent l="0" t="0" r="8890" b="3175"/>
            <wp:docPr id="4" name="Imagen 4" descr="G:\DCIM\114CANON\IMG_5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14CANON\IMG_546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9175" cy="4017528"/>
                    </a:xfrm>
                    <a:prstGeom prst="rect">
                      <a:avLst/>
                    </a:prstGeom>
                    <a:ln>
                      <a:noFill/>
                    </a:ln>
                    <a:effectLst>
                      <a:softEdge rad="112500"/>
                    </a:effectLst>
                  </pic:spPr>
                </pic:pic>
              </a:graphicData>
            </a:graphic>
          </wp:inline>
        </w:drawing>
      </w:r>
      <w:r w:rsidR="00822064">
        <w:rPr>
          <w:rFonts w:ascii="Times New Roman" w:hAnsi="Times New Roman" w:cs="Times New Roman"/>
          <w:noProof/>
          <w:color w:val="4BACC6" w:themeColor="accent5"/>
          <w:sz w:val="32"/>
          <w:szCs w:val="32"/>
          <w:lang w:eastAsia="es-CO"/>
        </w:rPr>
        <w:drawing>
          <wp:inline distT="0" distB="0" distL="0" distR="0" wp14:anchorId="48675E1D" wp14:editId="40924C50">
            <wp:extent cx="3009187" cy="4013068"/>
            <wp:effectExtent l="0" t="0" r="1270" b="6985"/>
            <wp:docPr id="64" name="Imagen 64" descr="G:\DCIM\114CANON\IMG_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CIM\114CANON\IMG_53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689" cy="4065748"/>
                    </a:xfrm>
                    <a:prstGeom prst="rect">
                      <a:avLst/>
                    </a:prstGeom>
                    <a:ln>
                      <a:noFill/>
                    </a:ln>
                    <a:effectLst>
                      <a:softEdge rad="112500"/>
                    </a:effectLst>
                  </pic:spPr>
                </pic:pic>
              </a:graphicData>
            </a:graphic>
          </wp:inline>
        </w:drawing>
      </w:r>
    </w:p>
    <w:p w:rsidR="00230C87" w:rsidRPr="00EF7AC5" w:rsidRDefault="00230C87" w:rsidP="00EF7AC5">
      <w:pPr>
        <w:spacing w:after="0"/>
        <w:jc w:val="center"/>
        <w:rPr>
          <w:rFonts w:ascii="Times New Roman" w:hAnsi="Times New Roman" w:cs="Times New Roman"/>
          <w:color w:val="4F6228" w:themeColor="accent3" w:themeShade="80"/>
        </w:rPr>
      </w:pPr>
      <w:r w:rsidRPr="00EF7AC5">
        <w:rPr>
          <w:rFonts w:ascii="Times New Roman" w:hAnsi="Times New Roman" w:cs="Times New Roman"/>
          <w:color w:val="4F6228" w:themeColor="accent3" w:themeShade="80"/>
        </w:rPr>
        <w:t>Escultura en piedra de cabeza</w:t>
      </w:r>
      <w:r w:rsidR="00D843E3" w:rsidRPr="00EF7AC5">
        <w:rPr>
          <w:rFonts w:ascii="Times New Roman" w:hAnsi="Times New Roman" w:cs="Times New Roman"/>
          <w:color w:val="4F6228" w:themeColor="accent3" w:themeShade="80"/>
        </w:rPr>
        <w:t xml:space="preserve"> zoomorfa y antropomorfa</w:t>
      </w:r>
      <w:r w:rsidRPr="00EF7AC5">
        <w:rPr>
          <w:rFonts w:ascii="Times New Roman" w:hAnsi="Times New Roman" w:cs="Times New Roman"/>
          <w:color w:val="4F6228" w:themeColor="accent3" w:themeShade="80"/>
        </w:rPr>
        <w:t xml:space="preserve">. </w:t>
      </w:r>
      <w:r w:rsidR="00354A35" w:rsidRPr="00EF7AC5">
        <w:rPr>
          <w:rFonts w:ascii="Times New Roman" w:hAnsi="Times New Roman" w:cs="Times New Roman"/>
          <w:color w:val="4F6228" w:themeColor="accent3" w:themeShade="80"/>
        </w:rPr>
        <w:t>Y escultura</w:t>
      </w:r>
      <w:r w:rsidR="00822064" w:rsidRPr="00EF7AC5">
        <w:rPr>
          <w:rFonts w:ascii="Times New Roman" w:hAnsi="Times New Roman" w:cs="Times New Roman"/>
          <w:color w:val="4F6228" w:themeColor="accent3" w:themeShade="80"/>
        </w:rPr>
        <w:t xml:space="preserve"> en carbón</w:t>
      </w:r>
      <w:r w:rsidR="00295E5E" w:rsidRPr="00EF7AC5">
        <w:rPr>
          <w:rFonts w:ascii="Times New Roman" w:hAnsi="Times New Roman" w:cs="Times New Roman"/>
          <w:color w:val="4F6228" w:themeColor="accent3" w:themeShade="80"/>
        </w:rPr>
        <w:t xml:space="preserve"> de figura con cabeza alargada</w:t>
      </w:r>
      <w:r w:rsidR="004B33D1" w:rsidRPr="00EF7AC5">
        <w:rPr>
          <w:rFonts w:ascii="Times New Roman" w:hAnsi="Times New Roman" w:cs="Times New Roman"/>
          <w:color w:val="4F6228" w:themeColor="accent3" w:themeShade="80"/>
        </w:rPr>
        <w:t xml:space="preserve">. </w:t>
      </w:r>
      <w:r w:rsidRPr="00EF7AC5">
        <w:rPr>
          <w:rFonts w:ascii="Times New Roman" w:hAnsi="Times New Roman" w:cs="Times New Roman"/>
          <w:color w:val="4F6228" w:themeColor="accent3" w:themeShade="80"/>
        </w:rPr>
        <w:t>Indígenas Lilies en el cerro de las tres cruces en Cali. Fotografía de Oscar Oter</w:t>
      </w:r>
      <w:r w:rsidR="00B26392" w:rsidRPr="00EF7AC5">
        <w:rPr>
          <w:rFonts w:ascii="Times New Roman" w:hAnsi="Times New Roman" w:cs="Times New Roman"/>
          <w:color w:val="4F6228" w:themeColor="accent3" w:themeShade="80"/>
        </w:rPr>
        <w:t>o Victoria: investigador</w:t>
      </w:r>
      <w:r w:rsidR="004B33D1" w:rsidRPr="00EF7AC5">
        <w:rPr>
          <w:rFonts w:ascii="Times New Roman" w:hAnsi="Times New Roman" w:cs="Times New Roman"/>
          <w:color w:val="4F6228" w:themeColor="accent3" w:themeShade="80"/>
        </w:rPr>
        <w:t xml:space="preserve"> y escritor de Toilí de los Lilies.</w:t>
      </w:r>
    </w:p>
    <w:p w:rsidR="00230C87" w:rsidRDefault="00230C87" w:rsidP="00230C87">
      <w:pPr>
        <w:spacing w:after="0"/>
        <w:jc w:val="both"/>
        <w:rPr>
          <w:rFonts w:ascii="Times New Roman" w:hAnsi="Times New Roman" w:cs="Times New Roman"/>
        </w:rPr>
      </w:pPr>
    </w:p>
    <w:p w:rsidR="00474600" w:rsidRDefault="00230C87" w:rsidP="00474600">
      <w:pPr>
        <w:spacing w:after="0"/>
        <w:rPr>
          <w:rFonts w:ascii="Times New Roman" w:hAnsi="Times New Roman" w:cs="Times New Roman"/>
        </w:rPr>
      </w:pPr>
      <w:r>
        <w:rPr>
          <w:rFonts w:ascii="Times New Roman" w:hAnsi="Times New Roman" w:cs="Times New Roman"/>
          <w:noProof/>
          <w:lang w:eastAsia="es-CO"/>
        </w:rPr>
        <w:drawing>
          <wp:inline distT="0" distB="0" distL="0" distR="0">
            <wp:extent cx="3732178" cy="2100347"/>
            <wp:effectExtent l="0" t="0" r="1905" b="0"/>
            <wp:docPr id="5" name="Imagen 5" descr="G:\DCIM\114CANON\IMG_5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14CANON\IMG_549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35606" cy="2102276"/>
                    </a:xfrm>
                    <a:prstGeom prst="rect">
                      <a:avLst/>
                    </a:prstGeom>
                    <a:ln>
                      <a:noFill/>
                    </a:ln>
                    <a:effectLst>
                      <a:softEdge rad="112500"/>
                    </a:effectLst>
                  </pic:spPr>
                </pic:pic>
              </a:graphicData>
            </a:graphic>
          </wp:inline>
        </w:drawing>
      </w:r>
      <w:r w:rsidR="00474600">
        <w:rPr>
          <w:rFonts w:ascii="Times New Roman" w:hAnsi="Times New Roman" w:cs="Times New Roman"/>
          <w:noProof/>
          <w:lang w:eastAsia="es-CO"/>
        </w:rPr>
        <w:drawing>
          <wp:inline distT="0" distB="0" distL="0" distR="0" wp14:anchorId="52CC1294" wp14:editId="79F1980C">
            <wp:extent cx="1192696" cy="2120634"/>
            <wp:effectExtent l="0" t="0" r="7620" b="0"/>
            <wp:docPr id="30" name="Imagen 30" descr="G:\DCIM\114CANON\IMG_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DCIM\114CANON\IMG_54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9827" cy="2133313"/>
                    </a:xfrm>
                    <a:prstGeom prst="rect">
                      <a:avLst/>
                    </a:prstGeom>
                    <a:ln>
                      <a:noFill/>
                    </a:ln>
                    <a:effectLst>
                      <a:softEdge rad="112500"/>
                    </a:effectLst>
                  </pic:spPr>
                </pic:pic>
              </a:graphicData>
            </a:graphic>
          </wp:inline>
        </w:drawing>
      </w:r>
    </w:p>
    <w:p w:rsidR="00A6114A" w:rsidRDefault="00A6114A" w:rsidP="007304EA">
      <w:pPr>
        <w:spacing w:after="0"/>
        <w:rPr>
          <w:rFonts w:ascii="Times New Roman" w:hAnsi="Times New Roman" w:cs="Times New Roman"/>
        </w:rPr>
      </w:pPr>
    </w:p>
    <w:p w:rsidR="00A6114A" w:rsidRPr="00EF7AC5" w:rsidRDefault="00593E25" w:rsidP="00230C87">
      <w:pPr>
        <w:spacing w:after="0"/>
        <w:jc w:val="center"/>
        <w:rPr>
          <w:rFonts w:ascii="Times New Roman" w:hAnsi="Times New Roman" w:cs="Times New Roman"/>
          <w:color w:val="4F6228" w:themeColor="accent3" w:themeShade="80"/>
        </w:rPr>
      </w:pPr>
      <w:r w:rsidRPr="00EF7AC5">
        <w:rPr>
          <w:rFonts w:ascii="Times New Roman" w:hAnsi="Times New Roman" w:cs="Times New Roman"/>
          <w:color w:val="4F6228" w:themeColor="accent3" w:themeShade="80"/>
        </w:rPr>
        <w:t>Fragmento de r</w:t>
      </w:r>
      <w:r w:rsidR="00EF7AC5" w:rsidRPr="00EF7AC5">
        <w:rPr>
          <w:rFonts w:ascii="Times New Roman" w:hAnsi="Times New Roman" w:cs="Times New Roman"/>
          <w:color w:val="4F6228" w:themeColor="accent3" w:themeShade="80"/>
        </w:rPr>
        <w:t>ostro en piedra plana</w:t>
      </w:r>
      <w:r w:rsidR="007304EA">
        <w:rPr>
          <w:rFonts w:ascii="Times New Roman" w:hAnsi="Times New Roman" w:cs="Times New Roman"/>
          <w:color w:val="4F6228" w:themeColor="accent3" w:themeShade="80"/>
        </w:rPr>
        <w:t xml:space="preserve"> y escultura </w:t>
      </w:r>
      <w:r w:rsidR="00336F61">
        <w:rPr>
          <w:rFonts w:ascii="Times New Roman" w:hAnsi="Times New Roman" w:cs="Times New Roman"/>
          <w:color w:val="4F6228" w:themeColor="accent3" w:themeShade="80"/>
        </w:rPr>
        <w:t>zoomorfa en piedra.</w:t>
      </w:r>
      <w:r w:rsidRPr="00EF7AC5">
        <w:rPr>
          <w:rFonts w:ascii="Times New Roman" w:hAnsi="Times New Roman" w:cs="Times New Roman"/>
          <w:color w:val="4F6228" w:themeColor="accent3" w:themeShade="80"/>
        </w:rPr>
        <w:t xml:space="preserve"> </w:t>
      </w:r>
      <w:r w:rsidR="00A6114A" w:rsidRPr="00EF7AC5">
        <w:rPr>
          <w:rFonts w:ascii="Times New Roman" w:hAnsi="Times New Roman" w:cs="Times New Roman"/>
          <w:color w:val="4F6228" w:themeColor="accent3" w:themeShade="80"/>
        </w:rPr>
        <w:t>Arte rupestre de los indígenas Lilies de Cali</w:t>
      </w:r>
      <w:r w:rsidR="00AA2AE6" w:rsidRPr="00EF7AC5">
        <w:rPr>
          <w:rFonts w:ascii="Times New Roman" w:hAnsi="Times New Roman" w:cs="Times New Roman"/>
          <w:color w:val="4F6228" w:themeColor="accent3" w:themeShade="80"/>
        </w:rPr>
        <w:t xml:space="preserve">. </w:t>
      </w:r>
      <w:r w:rsidRPr="00EF7AC5">
        <w:rPr>
          <w:rFonts w:ascii="Times New Roman" w:hAnsi="Times New Roman" w:cs="Times New Roman"/>
          <w:color w:val="4F6228" w:themeColor="accent3" w:themeShade="80"/>
        </w:rPr>
        <w:t>Fotografía Oscar Otero Victoria</w:t>
      </w:r>
      <w:r w:rsidR="00B26392" w:rsidRPr="00EF7AC5">
        <w:rPr>
          <w:rFonts w:ascii="Times New Roman" w:hAnsi="Times New Roman" w:cs="Times New Roman"/>
          <w:color w:val="4F6228" w:themeColor="accent3" w:themeShade="80"/>
        </w:rPr>
        <w:t>: investigador</w:t>
      </w:r>
      <w:r w:rsidR="004B33D1" w:rsidRPr="00EF7AC5">
        <w:rPr>
          <w:rFonts w:ascii="Times New Roman" w:hAnsi="Times New Roman" w:cs="Times New Roman"/>
          <w:color w:val="4F6228" w:themeColor="accent3" w:themeShade="80"/>
        </w:rPr>
        <w:t xml:space="preserve"> y escritor de Toilí de los Lilies.</w:t>
      </w:r>
    </w:p>
    <w:p w:rsidR="00A6114A" w:rsidRPr="00EF7AC5" w:rsidRDefault="00A6114A" w:rsidP="00593E25">
      <w:pPr>
        <w:rPr>
          <w:rFonts w:ascii="Times New Roman" w:hAnsi="Times New Roman" w:cs="Times New Roman"/>
          <w:color w:val="4F6228" w:themeColor="accent3" w:themeShade="80"/>
          <w:sz w:val="28"/>
          <w:szCs w:val="28"/>
        </w:rPr>
      </w:pPr>
    </w:p>
    <w:p w:rsidR="00A6114A" w:rsidRDefault="00A6114A" w:rsidP="00A6114A">
      <w:pPr>
        <w:rPr>
          <w:rFonts w:ascii="Times New Roman" w:hAnsi="Times New Roman" w:cs="Times New Roman"/>
          <w:sz w:val="28"/>
          <w:szCs w:val="28"/>
        </w:rPr>
      </w:pPr>
    </w:p>
    <w:p w:rsidR="000F613C" w:rsidRDefault="000F613C" w:rsidP="0090600C">
      <w:pPr>
        <w:rPr>
          <w:rFonts w:ascii="Times New Roman" w:hAnsi="Times New Roman" w:cs="Times New Roman"/>
          <w:noProof/>
          <w:sz w:val="28"/>
          <w:szCs w:val="28"/>
          <w:lang w:eastAsia="es-CO"/>
        </w:rPr>
      </w:pPr>
      <w:r>
        <w:rPr>
          <w:rFonts w:ascii="Times New Roman" w:hAnsi="Times New Roman" w:cs="Times New Roman"/>
          <w:noProof/>
          <w:sz w:val="28"/>
          <w:szCs w:val="28"/>
          <w:lang w:eastAsia="es-CO"/>
        </w:rPr>
        <w:lastRenderedPageBreak/>
        <w:drawing>
          <wp:inline distT="0" distB="0" distL="0" distR="0" wp14:anchorId="74F0E21D" wp14:editId="581F743C">
            <wp:extent cx="2771624" cy="1558510"/>
            <wp:effectExtent l="0" t="0" r="0" b="3810"/>
            <wp:docPr id="13" name="Imagen 13" descr="G:\DCIM\114CANON\IMG_5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114CANON\IMG_549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0525" cy="1563515"/>
                    </a:xfrm>
                    <a:prstGeom prst="rect">
                      <a:avLst/>
                    </a:prstGeom>
                    <a:ln>
                      <a:noFill/>
                    </a:ln>
                    <a:effectLst>
                      <a:softEdge rad="112500"/>
                    </a:effectLst>
                  </pic:spPr>
                </pic:pic>
              </a:graphicData>
            </a:graphic>
          </wp:inline>
        </w:drawing>
      </w:r>
      <w:r w:rsidR="0097235D">
        <w:rPr>
          <w:rFonts w:ascii="Times New Roman" w:hAnsi="Times New Roman" w:cs="Times New Roman"/>
          <w:noProof/>
          <w:sz w:val="28"/>
          <w:szCs w:val="28"/>
          <w:lang w:eastAsia="es-CO"/>
        </w:rPr>
        <w:t xml:space="preserve">  </w:t>
      </w:r>
      <w:r w:rsidR="007304EA">
        <w:rPr>
          <w:rFonts w:ascii="Times New Roman" w:hAnsi="Times New Roman" w:cs="Times New Roman"/>
          <w:noProof/>
          <w:sz w:val="28"/>
          <w:szCs w:val="28"/>
          <w:lang w:eastAsia="es-CO"/>
        </w:rPr>
        <w:drawing>
          <wp:inline distT="0" distB="0" distL="0" distR="0" wp14:anchorId="48EA75FD" wp14:editId="65BD50D0">
            <wp:extent cx="2067339" cy="1551135"/>
            <wp:effectExtent l="0" t="0" r="0" b="0"/>
            <wp:docPr id="31" name="Imagen 31" descr="G:\DCIM\114CANON\IMG_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DCIM\114CANON\IMG_555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0565" cy="1553555"/>
                    </a:xfrm>
                    <a:prstGeom prst="rect">
                      <a:avLst/>
                    </a:prstGeom>
                    <a:ln>
                      <a:noFill/>
                    </a:ln>
                    <a:effectLst>
                      <a:softEdge rad="112500"/>
                    </a:effectLst>
                  </pic:spPr>
                </pic:pic>
              </a:graphicData>
            </a:graphic>
          </wp:inline>
        </w:drawing>
      </w:r>
    </w:p>
    <w:p w:rsidR="000F613C" w:rsidRDefault="000F613C" w:rsidP="0097235D">
      <w:pPr>
        <w:jc w:val="center"/>
        <w:rPr>
          <w:rFonts w:ascii="Times New Roman" w:hAnsi="Times New Roman" w:cs="Times New Roman"/>
          <w:noProof/>
          <w:sz w:val="28"/>
          <w:szCs w:val="28"/>
          <w:lang w:eastAsia="es-CO"/>
        </w:rPr>
      </w:pPr>
      <w:r>
        <w:rPr>
          <w:rFonts w:ascii="Times New Roman" w:hAnsi="Times New Roman" w:cs="Times New Roman"/>
          <w:noProof/>
          <w:sz w:val="28"/>
          <w:szCs w:val="28"/>
          <w:lang w:eastAsia="es-CO"/>
        </w:rPr>
        <w:drawing>
          <wp:inline distT="0" distB="0" distL="0" distR="0">
            <wp:extent cx="2747635" cy="1545021"/>
            <wp:effectExtent l="0" t="0" r="0" b="0"/>
            <wp:docPr id="14" name="Imagen 14" descr="G:\DCIM\114CANON\IMG_5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CIM\114CANON\IMG_549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9944" cy="1546320"/>
                    </a:xfrm>
                    <a:prstGeom prst="rect">
                      <a:avLst/>
                    </a:prstGeom>
                    <a:ln>
                      <a:noFill/>
                    </a:ln>
                    <a:effectLst>
                      <a:softEdge rad="112500"/>
                    </a:effectLst>
                  </pic:spPr>
                </pic:pic>
              </a:graphicData>
            </a:graphic>
          </wp:inline>
        </w:drawing>
      </w:r>
      <w:r w:rsidR="0097235D">
        <w:rPr>
          <w:rFonts w:ascii="Times New Roman" w:hAnsi="Times New Roman" w:cs="Times New Roman"/>
          <w:noProof/>
          <w:sz w:val="28"/>
          <w:szCs w:val="28"/>
          <w:lang w:eastAsia="es-CO"/>
        </w:rPr>
        <w:t xml:space="preserve">  </w:t>
      </w:r>
      <w:r w:rsidR="0097235D">
        <w:rPr>
          <w:rFonts w:ascii="Times New Roman" w:hAnsi="Times New Roman" w:cs="Times New Roman"/>
          <w:noProof/>
          <w:sz w:val="28"/>
          <w:szCs w:val="28"/>
          <w:lang w:eastAsia="es-CO"/>
        </w:rPr>
        <w:drawing>
          <wp:inline distT="0" distB="0" distL="0" distR="0" wp14:anchorId="0A1E3710" wp14:editId="443316B0">
            <wp:extent cx="2771775" cy="1558595"/>
            <wp:effectExtent l="0" t="0" r="0" b="3810"/>
            <wp:docPr id="18" name="Imagen 18" descr="G:\DCIM\114CANON\IMG_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CIM\114CANON\IMG_54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3021" cy="1564918"/>
                    </a:xfrm>
                    <a:prstGeom prst="rect">
                      <a:avLst/>
                    </a:prstGeom>
                    <a:ln>
                      <a:noFill/>
                    </a:ln>
                    <a:effectLst>
                      <a:softEdge rad="112500"/>
                    </a:effectLst>
                  </pic:spPr>
                </pic:pic>
              </a:graphicData>
            </a:graphic>
          </wp:inline>
        </w:drawing>
      </w:r>
    </w:p>
    <w:p w:rsidR="00BE74C7" w:rsidRDefault="00780975" w:rsidP="00780975">
      <w:pPr>
        <w:jc w:val="center"/>
        <w:rPr>
          <w:rFonts w:ascii="Times New Roman" w:hAnsi="Times New Roman" w:cs="Times New Roman"/>
          <w:noProof/>
          <w:sz w:val="28"/>
          <w:szCs w:val="28"/>
          <w:lang w:eastAsia="es-CO"/>
        </w:rPr>
      </w:pPr>
      <w:r>
        <w:rPr>
          <w:rFonts w:ascii="Times New Roman" w:hAnsi="Times New Roman" w:cs="Times New Roman"/>
          <w:noProof/>
          <w:sz w:val="28"/>
          <w:szCs w:val="28"/>
          <w:lang w:eastAsia="es-CO"/>
        </w:rPr>
        <w:t xml:space="preserve">                </w:t>
      </w:r>
      <w:r w:rsidR="000F613C">
        <w:rPr>
          <w:rFonts w:ascii="Times New Roman" w:hAnsi="Times New Roman" w:cs="Times New Roman"/>
          <w:noProof/>
          <w:sz w:val="28"/>
          <w:szCs w:val="28"/>
          <w:lang w:eastAsia="es-CO"/>
        </w:rPr>
        <w:drawing>
          <wp:inline distT="0" distB="0" distL="0" distR="0">
            <wp:extent cx="1839310" cy="3270998"/>
            <wp:effectExtent l="0" t="0" r="8890" b="5715"/>
            <wp:docPr id="17" name="Imagen 17" descr="G:\DCIM\114CANON\IMG_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CIM\114CANON\IMG_54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0114" cy="3290212"/>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es-CO"/>
        </w:rPr>
        <w:t xml:space="preserve">  </w:t>
      </w:r>
      <w:r>
        <w:rPr>
          <w:rFonts w:ascii="Times New Roman" w:hAnsi="Times New Roman" w:cs="Times New Roman"/>
          <w:noProof/>
          <w:sz w:val="28"/>
          <w:szCs w:val="28"/>
          <w:lang w:eastAsia="es-CO"/>
        </w:rPr>
        <w:drawing>
          <wp:inline distT="0" distB="0" distL="0" distR="0" wp14:anchorId="41159529" wp14:editId="74080D73">
            <wp:extent cx="2450937" cy="3267075"/>
            <wp:effectExtent l="0" t="0" r="6985" b="0"/>
            <wp:docPr id="22" name="Imagen 22" descr="G:\DCIM\114CANON\IMG_5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DCIM\114CANON\IMG_539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7869" cy="3276315"/>
                    </a:xfrm>
                    <a:prstGeom prst="rect">
                      <a:avLst/>
                    </a:prstGeom>
                    <a:ln>
                      <a:noFill/>
                    </a:ln>
                    <a:effectLst>
                      <a:softEdge rad="112500"/>
                    </a:effectLst>
                  </pic:spPr>
                </pic:pic>
              </a:graphicData>
            </a:graphic>
          </wp:inline>
        </w:drawing>
      </w:r>
    </w:p>
    <w:p w:rsidR="00AD773C" w:rsidRDefault="00AD773C" w:rsidP="00780975">
      <w:pPr>
        <w:jc w:val="center"/>
        <w:rPr>
          <w:rFonts w:ascii="Times New Roman" w:hAnsi="Times New Roman" w:cs="Times New Roman"/>
          <w:noProof/>
          <w:sz w:val="28"/>
          <w:szCs w:val="28"/>
          <w:lang w:eastAsia="es-CO"/>
        </w:rPr>
      </w:pPr>
    </w:p>
    <w:p w:rsidR="00AD773C" w:rsidRPr="00AD773C" w:rsidRDefault="00AD773C" w:rsidP="00780975">
      <w:pPr>
        <w:jc w:val="center"/>
        <w:rPr>
          <w:rFonts w:ascii="Times New Roman" w:hAnsi="Times New Roman" w:cs="Times New Roman"/>
          <w:noProof/>
          <w:sz w:val="44"/>
          <w:szCs w:val="44"/>
          <w:lang w:eastAsia="es-CO"/>
        </w:rPr>
      </w:pPr>
      <w:r w:rsidRPr="00AD773C">
        <w:rPr>
          <w:rFonts w:ascii="Times New Roman" w:hAnsi="Times New Roman" w:cs="Times New Roman"/>
          <w:noProof/>
          <w:sz w:val="44"/>
          <w:szCs w:val="44"/>
          <w:lang w:eastAsia="es-CO"/>
        </w:rPr>
        <w:t xml:space="preserve">Zona de </w:t>
      </w:r>
      <w:r>
        <w:rPr>
          <w:rFonts w:ascii="Times New Roman" w:hAnsi="Times New Roman" w:cs="Times New Roman"/>
          <w:noProof/>
          <w:sz w:val="44"/>
          <w:szCs w:val="44"/>
          <w:lang w:eastAsia="es-CO"/>
        </w:rPr>
        <w:t xml:space="preserve">hallazgo y </w:t>
      </w:r>
      <w:r w:rsidRPr="00AD773C">
        <w:rPr>
          <w:rFonts w:ascii="Times New Roman" w:hAnsi="Times New Roman" w:cs="Times New Roman"/>
          <w:noProof/>
          <w:sz w:val="44"/>
          <w:szCs w:val="44"/>
          <w:lang w:eastAsia="es-CO"/>
        </w:rPr>
        <w:t xml:space="preserve">excavación </w:t>
      </w:r>
      <w:r>
        <w:rPr>
          <w:rFonts w:ascii="Times New Roman" w:hAnsi="Times New Roman" w:cs="Times New Roman"/>
          <w:noProof/>
          <w:sz w:val="44"/>
          <w:szCs w:val="44"/>
          <w:lang w:eastAsia="es-CO"/>
        </w:rPr>
        <w:t>arque</w:t>
      </w:r>
      <w:r w:rsidR="00693287">
        <w:rPr>
          <w:rFonts w:ascii="Times New Roman" w:hAnsi="Times New Roman" w:cs="Times New Roman"/>
          <w:noProof/>
          <w:sz w:val="44"/>
          <w:szCs w:val="44"/>
          <w:lang w:eastAsia="es-CO"/>
        </w:rPr>
        <w:t>o</w:t>
      </w:r>
      <w:r>
        <w:rPr>
          <w:rFonts w:ascii="Times New Roman" w:hAnsi="Times New Roman" w:cs="Times New Roman"/>
          <w:noProof/>
          <w:sz w:val="44"/>
          <w:szCs w:val="44"/>
          <w:lang w:eastAsia="es-CO"/>
        </w:rPr>
        <w:t xml:space="preserve">lógica </w:t>
      </w:r>
      <w:r w:rsidR="007304EA">
        <w:rPr>
          <w:rFonts w:ascii="Times New Roman" w:hAnsi="Times New Roman" w:cs="Times New Roman"/>
          <w:noProof/>
          <w:sz w:val="44"/>
          <w:szCs w:val="44"/>
          <w:lang w:eastAsia="es-CO"/>
        </w:rPr>
        <w:t xml:space="preserve">de los indígenas Lilies </w:t>
      </w:r>
      <w:r w:rsidRPr="00AD773C">
        <w:rPr>
          <w:rFonts w:ascii="Times New Roman" w:hAnsi="Times New Roman" w:cs="Times New Roman"/>
          <w:noProof/>
          <w:sz w:val="44"/>
          <w:szCs w:val="44"/>
          <w:lang w:eastAsia="es-CO"/>
        </w:rPr>
        <w:t>en Cali</w:t>
      </w:r>
    </w:p>
    <w:p w:rsidR="0090600C" w:rsidRDefault="000F613C" w:rsidP="00A6114A">
      <w:pPr>
        <w:rPr>
          <w:rFonts w:ascii="Times New Roman" w:hAnsi="Times New Roman" w:cs="Times New Roman"/>
          <w:noProof/>
          <w:sz w:val="28"/>
          <w:szCs w:val="28"/>
          <w:lang w:eastAsia="es-CO"/>
        </w:rPr>
      </w:pPr>
      <w:r>
        <w:rPr>
          <w:rFonts w:ascii="Times New Roman" w:hAnsi="Times New Roman" w:cs="Times New Roman"/>
          <w:noProof/>
          <w:sz w:val="28"/>
          <w:szCs w:val="28"/>
          <w:lang w:eastAsia="es-CO"/>
        </w:rPr>
        <w:lastRenderedPageBreak/>
        <w:drawing>
          <wp:inline distT="0" distB="0" distL="0" distR="0">
            <wp:extent cx="2632023" cy="1974526"/>
            <wp:effectExtent l="0" t="0" r="0" b="6985"/>
            <wp:docPr id="20" name="Imagen 20" descr="G:\DCIM\114CANON\IMG_5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DCIM\114CANON\IMG_539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5455" cy="1977101"/>
                    </a:xfrm>
                    <a:prstGeom prst="rect">
                      <a:avLst/>
                    </a:prstGeom>
                    <a:ln>
                      <a:noFill/>
                    </a:ln>
                    <a:effectLst>
                      <a:softEdge rad="112500"/>
                    </a:effectLst>
                  </pic:spPr>
                </pic:pic>
              </a:graphicData>
            </a:graphic>
          </wp:inline>
        </w:drawing>
      </w:r>
      <w:r w:rsidR="00BE74C7">
        <w:rPr>
          <w:rFonts w:ascii="Times New Roman" w:hAnsi="Times New Roman" w:cs="Times New Roman"/>
          <w:noProof/>
          <w:sz w:val="28"/>
          <w:szCs w:val="28"/>
          <w:lang w:eastAsia="es-CO"/>
        </w:rPr>
        <w:t xml:space="preserve">   </w:t>
      </w:r>
      <w:r w:rsidR="00BE74C7">
        <w:rPr>
          <w:rFonts w:ascii="Times New Roman" w:hAnsi="Times New Roman" w:cs="Times New Roman"/>
          <w:noProof/>
          <w:sz w:val="28"/>
          <w:szCs w:val="28"/>
          <w:lang w:eastAsia="es-CO"/>
        </w:rPr>
        <w:drawing>
          <wp:inline distT="0" distB="0" distL="0" distR="0">
            <wp:extent cx="2628900" cy="1972182"/>
            <wp:effectExtent l="0" t="0" r="0" b="9525"/>
            <wp:docPr id="21" name="Imagen 21" descr="G:\DCIM\114CANON\IMG_5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DCIM\114CANON\IMG_539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2524" cy="1974901"/>
                    </a:xfrm>
                    <a:prstGeom prst="rect">
                      <a:avLst/>
                    </a:prstGeom>
                    <a:ln>
                      <a:noFill/>
                    </a:ln>
                    <a:effectLst>
                      <a:softEdge rad="112500"/>
                    </a:effectLst>
                  </pic:spPr>
                </pic:pic>
              </a:graphicData>
            </a:graphic>
          </wp:inline>
        </w:drawing>
      </w:r>
    </w:p>
    <w:p w:rsidR="00BE74C7" w:rsidRDefault="00BE74C7" w:rsidP="00780975">
      <w:pPr>
        <w:jc w:val="both"/>
        <w:rPr>
          <w:rFonts w:ascii="Times New Roman" w:hAnsi="Times New Roman" w:cs="Times New Roman"/>
          <w:noProof/>
          <w:sz w:val="28"/>
          <w:szCs w:val="28"/>
          <w:lang w:eastAsia="es-CO"/>
        </w:rPr>
      </w:pPr>
      <w:r>
        <w:rPr>
          <w:rFonts w:ascii="Times New Roman" w:hAnsi="Times New Roman" w:cs="Times New Roman"/>
          <w:noProof/>
          <w:sz w:val="28"/>
          <w:szCs w:val="28"/>
          <w:lang w:eastAsia="es-CO"/>
        </w:rPr>
        <w:t xml:space="preserve"> </w:t>
      </w:r>
      <w:r>
        <w:rPr>
          <w:rFonts w:ascii="Times New Roman" w:hAnsi="Times New Roman" w:cs="Times New Roman"/>
          <w:noProof/>
          <w:sz w:val="28"/>
          <w:szCs w:val="28"/>
          <w:lang w:eastAsia="es-CO"/>
        </w:rPr>
        <w:drawing>
          <wp:inline distT="0" distB="0" distL="0" distR="0">
            <wp:extent cx="2587648" cy="1941239"/>
            <wp:effectExtent l="0" t="0" r="3175" b="1905"/>
            <wp:docPr id="23" name="Imagen 23" descr="G:\DCIM\114CANON\IMG_5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DCIM\114CANON\IMG_539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9529" cy="1942650"/>
                    </a:xfrm>
                    <a:prstGeom prst="rect">
                      <a:avLst/>
                    </a:prstGeom>
                    <a:ln>
                      <a:noFill/>
                    </a:ln>
                    <a:effectLst>
                      <a:softEdge rad="112500"/>
                    </a:effectLst>
                  </pic:spPr>
                </pic:pic>
              </a:graphicData>
            </a:graphic>
          </wp:inline>
        </w:drawing>
      </w:r>
      <w:r w:rsidR="00097543">
        <w:rPr>
          <w:rFonts w:ascii="Times New Roman" w:hAnsi="Times New Roman" w:cs="Times New Roman"/>
          <w:noProof/>
          <w:sz w:val="28"/>
          <w:szCs w:val="28"/>
          <w:lang w:eastAsia="es-CO"/>
        </w:rPr>
        <w:t xml:space="preserve">  </w:t>
      </w:r>
      <w:r w:rsidR="0090600C">
        <w:rPr>
          <w:rFonts w:ascii="Times New Roman" w:hAnsi="Times New Roman" w:cs="Times New Roman"/>
          <w:noProof/>
          <w:sz w:val="28"/>
          <w:szCs w:val="28"/>
          <w:lang w:eastAsia="es-CO"/>
        </w:rPr>
        <w:t xml:space="preserve"> </w:t>
      </w:r>
      <w:r w:rsidR="00097543">
        <w:rPr>
          <w:rFonts w:ascii="Times New Roman" w:hAnsi="Times New Roman" w:cs="Times New Roman"/>
          <w:noProof/>
          <w:sz w:val="28"/>
          <w:szCs w:val="28"/>
          <w:lang w:eastAsia="es-CO"/>
        </w:rPr>
        <w:t xml:space="preserve"> </w:t>
      </w:r>
      <w:r w:rsidR="00780975">
        <w:rPr>
          <w:rFonts w:ascii="Times New Roman" w:hAnsi="Times New Roman" w:cs="Times New Roman"/>
          <w:noProof/>
          <w:sz w:val="28"/>
          <w:szCs w:val="28"/>
          <w:lang w:eastAsia="es-CO"/>
        </w:rPr>
        <w:drawing>
          <wp:inline distT="0" distB="0" distL="0" distR="0" wp14:anchorId="6DF58C29" wp14:editId="000EFB68">
            <wp:extent cx="2628900" cy="1972183"/>
            <wp:effectExtent l="0" t="0" r="0" b="9525"/>
            <wp:docPr id="24" name="Imagen 24" descr="G:\DCIM\114CANON\IMG_5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DCIM\114CANON\IMG_538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7190" cy="1985904"/>
                    </a:xfrm>
                    <a:prstGeom prst="rect">
                      <a:avLst/>
                    </a:prstGeom>
                    <a:ln>
                      <a:noFill/>
                    </a:ln>
                    <a:effectLst>
                      <a:softEdge rad="112500"/>
                    </a:effectLst>
                  </pic:spPr>
                </pic:pic>
              </a:graphicData>
            </a:graphic>
          </wp:inline>
        </w:drawing>
      </w:r>
    </w:p>
    <w:p w:rsidR="00AD773C" w:rsidRDefault="00AD773C" w:rsidP="00336F61">
      <w:pPr>
        <w:jc w:val="center"/>
        <w:rPr>
          <w:rFonts w:ascii="Times New Roman" w:hAnsi="Times New Roman" w:cs="Times New Roman"/>
          <w:sz w:val="28"/>
          <w:szCs w:val="28"/>
        </w:rPr>
      </w:pPr>
      <w:r>
        <w:rPr>
          <w:rFonts w:ascii="Times New Roman" w:hAnsi="Times New Roman" w:cs="Times New Roman"/>
          <w:sz w:val="28"/>
          <w:szCs w:val="28"/>
        </w:rPr>
        <w:t xml:space="preserve">Descubrimiento </w:t>
      </w:r>
      <w:r w:rsidR="006816B9">
        <w:rPr>
          <w:rFonts w:ascii="Times New Roman" w:hAnsi="Times New Roman" w:cs="Times New Roman"/>
          <w:sz w:val="28"/>
          <w:szCs w:val="28"/>
        </w:rPr>
        <w:t>de la zona arqueológica a través de la observación</w:t>
      </w:r>
      <w:r w:rsidR="00336F61">
        <w:rPr>
          <w:rFonts w:ascii="Times New Roman" w:hAnsi="Times New Roman" w:cs="Times New Roman"/>
          <w:sz w:val="28"/>
          <w:szCs w:val="28"/>
        </w:rPr>
        <w:t xml:space="preserve"> de Oscar Otero Victoria</w:t>
      </w:r>
    </w:p>
    <w:p w:rsidR="00336F61" w:rsidRDefault="00AD773C" w:rsidP="00AD773C">
      <w:pPr>
        <w:jc w:val="both"/>
        <w:rPr>
          <w:rFonts w:ascii="Times New Roman" w:hAnsi="Times New Roman" w:cs="Times New Roman"/>
          <w:sz w:val="24"/>
          <w:szCs w:val="24"/>
        </w:rPr>
      </w:pPr>
      <w:r w:rsidRPr="007E5EFA">
        <w:rPr>
          <w:rFonts w:ascii="Times New Roman" w:hAnsi="Times New Roman" w:cs="Times New Roman"/>
          <w:sz w:val="24"/>
          <w:szCs w:val="24"/>
        </w:rPr>
        <w:t xml:space="preserve">Descubrí este hallazgo </w:t>
      </w:r>
      <w:r w:rsidR="006816B9">
        <w:rPr>
          <w:rFonts w:ascii="Times New Roman" w:hAnsi="Times New Roman" w:cs="Times New Roman"/>
          <w:sz w:val="24"/>
          <w:szCs w:val="24"/>
        </w:rPr>
        <w:t>arqueológico</w:t>
      </w:r>
      <w:r w:rsidRPr="007E5EFA">
        <w:rPr>
          <w:rFonts w:ascii="Times New Roman" w:hAnsi="Times New Roman" w:cs="Times New Roman"/>
          <w:sz w:val="24"/>
          <w:szCs w:val="24"/>
        </w:rPr>
        <w:t xml:space="preserve"> y estoy s</w:t>
      </w:r>
      <w:r w:rsidR="00336F61">
        <w:rPr>
          <w:rFonts w:ascii="Times New Roman" w:hAnsi="Times New Roman" w:cs="Times New Roman"/>
          <w:sz w:val="24"/>
          <w:szCs w:val="24"/>
        </w:rPr>
        <w:t>orprendido; ya informé a INCIVA</w:t>
      </w:r>
    </w:p>
    <w:p w:rsidR="00336F61" w:rsidRDefault="00336F61" w:rsidP="00AD773C">
      <w:pPr>
        <w:jc w:val="both"/>
        <w:rPr>
          <w:rFonts w:ascii="Times New Roman" w:hAnsi="Times New Roman" w:cs="Times New Roman"/>
        </w:rPr>
      </w:pPr>
    </w:p>
    <w:p w:rsidR="00AD773C" w:rsidRPr="007E5EFA" w:rsidRDefault="006816B9" w:rsidP="00AD773C">
      <w:pPr>
        <w:jc w:val="both"/>
        <w:rPr>
          <w:rFonts w:ascii="Times New Roman" w:hAnsi="Times New Roman" w:cs="Times New Roman"/>
        </w:rPr>
      </w:pPr>
      <w:r>
        <w:rPr>
          <w:rFonts w:ascii="Times New Roman" w:hAnsi="Times New Roman" w:cs="Times New Roman"/>
        </w:rPr>
        <w:t>Yo soy el</w:t>
      </w:r>
      <w:r w:rsidR="00AD773C" w:rsidRPr="007E5EFA">
        <w:rPr>
          <w:rFonts w:ascii="Times New Roman" w:hAnsi="Times New Roman" w:cs="Times New Roman"/>
        </w:rPr>
        <w:t xml:space="preserve"> conoce</w:t>
      </w:r>
      <w:r>
        <w:rPr>
          <w:rFonts w:ascii="Times New Roman" w:hAnsi="Times New Roman" w:cs="Times New Roman"/>
        </w:rPr>
        <w:t>dor</w:t>
      </w:r>
      <w:r w:rsidR="00AD773C" w:rsidRPr="007E5EFA">
        <w:rPr>
          <w:rFonts w:ascii="Times New Roman" w:hAnsi="Times New Roman" w:cs="Times New Roman"/>
        </w:rPr>
        <w:t xml:space="preserve"> </w:t>
      </w:r>
      <w:r>
        <w:rPr>
          <w:rFonts w:ascii="Times New Roman" w:hAnsi="Times New Roman" w:cs="Times New Roman"/>
        </w:rPr>
        <w:t>d</w:t>
      </w:r>
      <w:r w:rsidR="00AD773C" w:rsidRPr="007E5EFA">
        <w:rPr>
          <w:rFonts w:ascii="Times New Roman" w:hAnsi="Times New Roman" w:cs="Times New Roman"/>
        </w:rPr>
        <w:t>el</w:t>
      </w:r>
      <w:r>
        <w:rPr>
          <w:rFonts w:ascii="Times New Roman" w:hAnsi="Times New Roman" w:cs="Times New Roman"/>
        </w:rPr>
        <w:t xml:space="preserve"> sitio y es necesario</w:t>
      </w:r>
      <w:r w:rsidR="00AD773C" w:rsidRPr="007E5EFA">
        <w:rPr>
          <w:rFonts w:ascii="Times New Roman" w:hAnsi="Times New Roman" w:cs="Times New Roman"/>
        </w:rPr>
        <w:t xml:space="preserve"> iniciar el proceso de investigación científica y conservación-protección del hallazgo </w:t>
      </w:r>
      <w:r w:rsidR="007E5EFA" w:rsidRPr="007E5EFA">
        <w:rPr>
          <w:rFonts w:ascii="Times New Roman" w:hAnsi="Times New Roman" w:cs="Times New Roman"/>
        </w:rPr>
        <w:t xml:space="preserve">cultural </w:t>
      </w:r>
      <w:r w:rsidR="00E5669E">
        <w:rPr>
          <w:rFonts w:ascii="Times New Roman" w:hAnsi="Times New Roman" w:cs="Times New Roman"/>
        </w:rPr>
        <w:t xml:space="preserve">y estudiar en el trabajo de campo quiénes son los indígenas </w:t>
      </w:r>
      <w:proofErr w:type="spellStart"/>
      <w:r w:rsidR="00E5669E">
        <w:rPr>
          <w:rFonts w:ascii="Times New Roman" w:hAnsi="Times New Roman" w:cs="Times New Roman"/>
        </w:rPr>
        <w:t>Lilies</w:t>
      </w:r>
      <w:proofErr w:type="spellEnd"/>
      <w:r w:rsidR="00AD773C" w:rsidRPr="007E5EFA">
        <w:rPr>
          <w:rFonts w:ascii="Times New Roman" w:hAnsi="Times New Roman" w:cs="Times New Roman"/>
        </w:rPr>
        <w:t xml:space="preserve">; un pueblo escultor con manejo del corte perfecto de las piedras en las primeras evidencias de la superficialidad del </w:t>
      </w:r>
      <w:proofErr w:type="spellStart"/>
      <w:r w:rsidR="00AD773C" w:rsidRPr="007E5EFA">
        <w:rPr>
          <w:rFonts w:ascii="Times New Roman" w:hAnsi="Times New Roman" w:cs="Times New Roman"/>
        </w:rPr>
        <w:t>Tóten</w:t>
      </w:r>
      <w:proofErr w:type="spellEnd"/>
      <w:r w:rsidR="007E5EFA" w:rsidRPr="007E5EFA">
        <w:rPr>
          <w:rFonts w:ascii="Times New Roman" w:hAnsi="Times New Roman" w:cs="Times New Roman"/>
        </w:rPr>
        <w:t xml:space="preserve">; el </w:t>
      </w:r>
      <w:proofErr w:type="spellStart"/>
      <w:r w:rsidR="007E5EFA" w:rsidRPr="007E5EFA">
        <w:rPr>
          <w:rFonts w:ascii="Times New Roman" w:hAnsi="Times New Roman" w:cs="Times New Roman"/>
        </w:rPr>
        <w:t>toten</w:t>
      </w:r>
      <w:proofErr w:type="spellEnd"/>
      <w:r w:rsidR="007E5EFA" w:rsidRPr="007E5EFA">
        <w:rPr>
          <w:rFonts w:ascii="Times New Roman" w:hAnsi="Times New Roman" w:cs="Times New Roman"/>
        </w:rPr>
        <w:t xml:space="preserve"> tiene una parte enterrada</w:t>
      </w:r>
      <w:r>
        <w:rPr>
          <w:rFonts w:ascii="Times New Roman" w:hAnsi="Times New Roman" w:cs="Times New Roman"/>
        </w:rPr>
        <w:t>.</w:t>
      </w:r>
      <w:r w:rsidR="007E5EFA" w:rsidRPr="007E5EFA">
        <w:rPr>
          <w:rFonts w:ascii="Times New Roman" w:hAnsi="Times New Roman" w:cs="Times New Roman"/>
        </w:rPr>
        <w:t xml:space="preserve"> </w:t>
      </w:r>
      <w:r>
        <w:rPr>
          <w:rFonts w:ascii="Times New Roman" w:hAnsi="Times New Roman" w:cs="Times New Roman"/>
        </w:rPr>
        <w:t>P</w:t>
      </w:r>
      <w:r w:rsidR="007E5EFA" w:rsidRPr="007E5EFA">
        <w:rPr>
          <w:rFonts w:ascii="Times New Roman" w:hAnsi="Times New Roman" w:cs="Times New Roman"/>
        </w:rPr>
        <w:t xml:space="preserve">ara eso están los arqueólogos. </w:t>
      </w:r>
      <w:r w:rsidR="00AD773C" w:rsidRPr="007E5EFA">
        <w:rPr>
          <w:rFonts w:ascii="Times New Roman" w:hAnsi="Times New Roman" w:cs="Times New Roman"/>
        </w:rPr>
        <w:t xml:space="preserve">? Quiénes eran los indígenas </w:t>
      </w:r>
      <w:proofErr w:type="spellStart"/>
      <w:r w:rsidR="00AD773C" w:rsidRPr="007E5EFA">
        <w:rPr>
          <w:rFonts w:ascii="Times New Roman" w:hAnsi="Times New Roman" w:cs="Times New Roman"/>
        </w:rPr>
        <w:t>Lilies</w:t>
      </w:r>
      <w:proofErr w:type="spellEnd"/>
      <w:r w:rsidR="00AD773C" w:rsidRPr="007E5EFA">
        <w:rPr>
          <w:rFonts w:ascii="Times New Roman" w:hAnsi="Times New Roman" w:cs="Times New Roman"/>
        </w:rPr>
        <w:t>?</w:t>
      </w:r>
    </w:p>
    <w:p w:rsidR="00AD773C" w:rsidRDefault="00AD773C" w:rsidP="00AD773C">
      <w:pPr>
        <w:jc w:val="both"/>
        <w:rPr>
          <w:rFonts w:ascii="Times New Roman" w:hAnsi="Times New Roman" w:cs="Times New Roman"/>
        </w:rPr>
      </w:pPr>
      <w:r w:rsidRPr="007E5EFA">
        <w:rPr>
          <w:rFonts w:ascii="Times New Roman" w:hAnsi="Times New Roman" w:cs="Times New Roman"/>
        </w:rPr>
        <w:t xml:space="preserve">Dispongo de un registro iconográfico </w:t>
      </w:r>
      <w:r w:rsidR="007E5EFA" w:rsidRPr="007E5EFA">
        <w:rPr>
          <w:rFonts w:ascii="Times New Roman" w:hAnsi="Times New Roman" w:cs="Times New Roman"/>
        </w:rPr>
        <w:t xml:space="preserve">en fotografía </w:t>
      </w:r>
      <w:r w:rsidR="006816B9">
        <w:rPr>
          <w:rFonts w:ascii="Times New Roman" w:hAnsi="Times New Roman" w:cs="Times New Roman"/>
        </w:rPr>
        <w:t xml:space="preserve">digital </w:t>
      </w:r>
      <w:r w:rsidR="007E5EFA" w:rsidRPr="007E5EFA">
        <w:rPr>
          <w:rFonts w:ascii="Times New Roman" w:hAnsi="Times New Roman" w:cs="Times New Roman"/>
        </w:rPr>
        <w:t xml:space="preserve">y video </w:t>
      </w:r>
      <w:r w:rsidRPr="007E5EFA">
        <w:rPr>
          <w:rFonts w:ascii="Times New Roman" w:hAnsi="Times New Roman" w:cs="Times New Roman"/>
        </w:rPr>
        <w:t>de los primeros petroglifos</w:t>
      </w:r>
      <w:r w:rsidR="007E5EFA" w:rsidRPr="007E5EFA">
        <w:rPr>
          <w:rFonts w:ascii="Times New Roman" w:hAnsi="Times New Roman" w:cs="Times New Roman"/>
        </w:rPr>
        <w:t>, esculturas en carbón y piedra</w:t>
      </w:r>
      <w:r w:rsidRPr="007E5EFA">
        <w:rPr>
          <w:rFonts w:ascii="Times New Roman" w:hAnsi="Times New Roman" w:cs="Times New Roman"/>
        </w:rPr>
        <w:t xml:space="preserve"> </w:t>
      </w:r>
      <w:r w:rsidR="006816B9">
        <w:rPr>
          <w:rFonts w:ascii="Times New Roman" w:hAnsi="Times New Roman" w:cs="Times New Roman"/>
        </w:rPr>
        <w:t xml:space="preserve">de los ancestros prehispánicos indígenas </w:t>
      </w:r>
      <w:proofErr w:type="spellStart"/>
      <w:r w:rsidR="006816B9">
        <w:rPr>
          <w:rFonts w:ascii="Times New Roman" w:hAnsi="Times New Roman" w:cs="Times New Roman"/>
        </w:rPr>
        <w:t>Lilies</w:t>
      </w:r>
      <w:proofErr w:type="spellEnd"/>
      <w:r w:rsidR="006816B9">
        <w:rPr>
          <w:rFonts w:ascii="Times New Roman" w:hAnsi="Times New Roman" w:cs="Times New Roman"/>
        </w:rPr>
        <w:t xml:space="preserve"> de Cali </w:t>
      </w:r>
      <w:r w:rsidR="007E5EFA" w:rsidRPr="007E5EFA">
        <w:rPr>
          <w:rFonts w:ascii="Times New Roman" w:hAnsi="Times New Roman" w:cs="Times New Roman"/>
        </w:rPr>
        <w:t xml:space="preserve">a publicarse con </w:t>
      </w:r>
      <w:r w:rsidR="006816B9">
        <w:rPr>
          <w:rFonts w:ascii="Times New Roman" w:hAnsi="Times New Roman" w:cs="Times New Roman"/>
        </w:rPr>
        <w:t xml:space="preserve">el libro de </w:t>
      </w:r>
      <w:proofErr w:type="spellStart"/>
      <w:r w:rsidR="007E5EFA" w:rsidRPr="007E5EFA">
        <w:rPr>
          <w:rFonts w:ascii="Times New Roman" w:hAnsi="Times New Roman" w:cs="Times New Roman"/>
        </w:rPr>
        <w:t>Toilí</w:t>
      </w:r>
      <w:proofErr w:type="spellEnd"/>
      <w:r w:rsidR="007E5EFA" w:rsidRPr="007E5EFA">
        <w:rPr>
          <w:rFonts w:ascii="Times New Roman" w:hAnsi="Times New Roman" w:cs="Times New Roman"/>
        </w:rPr>
        <w:t xml:space="preserve"> de los </w:t>
      </w:r>
      <w:proofErr w:type="spellStart"/>
      <w:r w:rsidR="007E5EFA" w:rsidRPr="007E5EFA">
        <w:rPr>
          <w:rFonts w:ascii="Times New Roman" w:hAnsi="Times New Roman" w:cs="Times New Roman"/>
        </w:rPr>
        <w:t>Lilies</w:t>
      </w:r>
      <w:proofErr w:type="spellEnd"/>
      <w:r w:rsidR="006816B9">
        <w:rPr>
          <w:rFonts w:ascii="Times New Roman" w:hAnsi="Times New Roman" w:cs="Times New Roman"/>
        </w:rPr>
        <w:t xml:space="preserve"> y la película de cine en 35 mm</w:t>
      </w:r>
      <w:r w:rsidR="007E5EFA" w:rsidRPr="007E5EFA">
        <w:rPr>
          <w:rFonts w:ascii="Times New Roman" w:hAnsi="Times New Roman" w:cs="Times New Roman"/>
        </w:rPr>
        <w:t xml:space="preserve">; </w:t>
      </w:r>
      <w:r w:rsidRPr="007E5EFA">
        <w:rPr>
          <w:rFonts w:ascii="Times New Roman" w:hAnsi="Times New Roman" w:cs="Times New Roman"/>
        </w:rPr>
        <w:t xml:space="preserve">descubiertos </w:t>
      </w:r>
      <w:r w:rsidR="007E5EFA" w:rsidRPr="007E5EFA">
        <w:rPr>
          <w:rFonts w:ascii="Times New Roman" w:hAnsi="Times New Roman" w:cs="Times New Roman"/>
        </w:rPr>
        <w:t xml:space="preserve">en </w:t>
      </w:r>
      <w:r w:rsidR="006816B9">
        <w:rPr>
          <w:rFonts w:ascii="Times New Roman" w:hAnsi="Times New Roman" w:cs="Times New Roman"/>
        </w:rPr>
        <w:t xml:space="preserve">las inmediaciones de </w:t>
      </w:r>
      <w:r w:rsidR="007E5EFA" w:rsidRPr="007E5EFA">
        <w:rPr>
          <w:rFonts w:ascii="Times New Roman" w:hAnsi="Times New Roman" w:cs="Times New Roman"/>
        </w:rPr>
        <w:t xml:space="preserve">la zona de excavación en Cali </w:t>
      </w:r>
      <w:r w:rsidR="00336F61">
        <w:rPr>
          <w:rFonts w:ascii="Times New Roman" w:hAnsi="Times New Roman" w:cs="Times New Roman"/>
        </w:rPr>
        <w:t xml:space="preserve">y farallones de </w:t>
      </w:r>
      <w:proofErr w:type="spellStart"/>
      <w:r w:rsidR="00336F61">
        <w:rPr>
          <w:rFonts w:ascii="Times New Roman" w:hAnsi="Times New Roman" w:cs="Times New Roman"/>
        </w:rPr>
        <w:t>Pance</w:t>
      </w:r>
      <w:proofErr w:type="spellEnd"/>
      <w:r w:rsidR="00336F61">
        <w:rPr>
          <w:rFonts w:ascii="Times New Roman" w:hAnsi="Times New Roman" w:cs="Times New Roman"/>
        </w:rPr>
        <w:t xml:space="preserve"> </w:t>
      </w:r>
      <w:r w:rsidR="007E5EFA" w:rsidRPr="007E5EFA">
        <w:rPr>
          <w:rFonts w:ascii="Times New Roman" w:hAnsi="Times New Roman" w:cs="Times New Roman"/>
        </w:rPr>
        <w:t xml:space="preserve">de los indígenas </w:t>
      </w:r>
      <w:proofErr w:type="spellStart"/>
      <w:r w:rsidR="007E5EFA" w:rsidRPr="007E5EFA">
        <w:rPr>
          <w:rFonts w:ascii="Times New Roman" w:hAnsi="Times New Roman" w:cs="Times New Roman"/>
        </w:rPr>
        <w:t>Lilies</w:t>
      </w:r>
      <w:proofErr w:type="spellEnd"/>
      <w:r w:rsidR="007E5EFA" w:rsidRPr="007E5EFA">
        <w:rPr>
          <w:rFonts w:ascii="Times New Roman" w:hAnsi="Times New Roman" w:cs="Times New Roman"/>
        </w:rPr>
        <w:t xml:space="preserve">. </w:t>
      </w:r>
      <w:r w:rsidR="006816B9">
        <w:rPr>
          <w:rFonts w:ascii="Times New Roman" w:hAnsi="Times New Roman" w:cs="Times New Roman"/>
        </w:rPr>
        <w:t xml:space="preserve">Una selección de los </w:t>
      </w:r>
      <w:proofErr w:type="spellStart"/>
      <w:r w:rsidR="006816B9">
        <w:rPr>
          <w:rFonts w:ascii="Times New Roman" w:hAnsi="Times New Roman" w:cs="Times New Roman"/>
        </w:rPr>
        <w:t>petrograbados</w:t>
      </w:r>
      <w:proofErr w:type="spellEnd"/>
      <w:r w:rsidR="006816B9">
        <w:rPr>
          <w:rFonts w:ascii="Times New Roman" w:hAnsi="Times New Roman" w:cs="Times New Roman"/>
        </w:rPr>
        <w:t xml:space="preserve"> será la base de la exposición fotográfica itinerante en casas de la cultura y colegios de Cali y el Valle del Cauca</w:t>
      </w:r>
      <w:r w:rsidR="00E5669E">
        <w:rPr>
          <w:rFonts w:ascii="Times New Roman" w:hAnsi="Times New Roman" w:cs="Times New Roman"/>
        </w:rPr>
        <w:t>.</w:t>
      </w:r>
    </w:p>
    <w:p w:rsidR="00EA523A" w:rsidRDefault="00EA523A" w:rsidP="00AD773C">
      <w:pPr>
        <w:jc w:val="both"/>
        <w:rPr>
          <w:rFonts w:ascii="Times New Roman" w:hAnsi="Times New Roman" w:cs="Times New Roman"/>
        </w:rPr>
      </w:pPr>
    </w:p>
    <w:p w:rsidR="00EA523A" w:rsidRDefault="00EA523A" w:rsidP="00EA523A">
      <w:pPr>
        <w:jc w:val="center"/>
        <w:rPr>
          <w:rFonts w:ascii="Times New Roman" w:hAnsi="Times New Roman" w:cs="Times New Roman"/>
        </w:rPr>
      </w:pPr>
      <w:r>
        <w:rPr>
          <w:rFonts w:ascii="Times New Roman" w:hAnsi="Times New Roman" w:cs="Times New Roman"/>
          <w:noProof/>
          <w:sz w:val="28"/>
          <w:szCs w:val="28"/>
          <w:lang w:eastAsia="es-CO"/>
        </w:rPr>
        <w:lastRenderedPageBreak/>
        <w:drawing>
          <wp:inline distT="0" distB="0" distL="0" distR="0" wp14:anchorId="7361D67B" wp14:editId="0B6E246C">
            <wp:extent cx="4969565" cy="3727124"/>
            <wp:effectExtent l="0" t="0" r="2540" b="6985"/>
            <wp:docPr id="2" name="Imagen 2" descr="G:\DCIM\114CANON\IMG_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14CANON\IMG_56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3454" cy="3752540"/>
                    </a:xfrm>
                    <a:prstGeom prst="rect">
                      <a:avLst/>
                    </a:prstGeom>
                    <a:ln>
                      <a:noFill/>
                    </a:ln>
                    <a:effectLst>
                      <a:softEdge rad="112500"/>
                    </a:effectLst>
                  </pic:spPr>
                </pic:pic>
              </a:graphicData>
            </a:graphic>
          </wp:inline>
        </w:drawing>
      </w:r>
    </w:p>
    <w:p w:rsidR="00EA523A" w:rsidRDefault="00EA523A" w:rsidP="00EA523A">
      <w:pPr>
        <w:jc w:val="center"/>
        <w:rPr>
          <w:rFonts w:ascii="Times New Roman" w:hAnsi="Times New Roman" w:cs="Times New Roman"/>
        </w:rPr>
      </w:pPr>
    </w:p>
    <w:p w:rsidR="00EA523A" w:rsidRPr="007E5EFA" w:rsidRDefault="00EA523A" w:rsidP="00EA523A">
      <w:pPr>
        <w:jc w:val="center"/>
        <w:rPr>
          <w:rFonts w:ascii="Times New Roman" w:hAnsi="Times New Roman" w:cs="Times New Roman"/>
        </w:rPr>
      </w:pPr>
      <w:r>
        <w:rPr>
          <w:rFonts w:ascii="Times New Roman" w:hAnsi="Times New Roman" w:cs="Times New Roman"/>
          <w:noProof/>
          <w:sz w:val="28"/>
          <w:szCs w:val="28"/>
          <w:lang w:eastAsia="es-CO"/>
        </w:rPr>
        <w:drawing>
          <wp:inline distT="0" distB="0" distL="0" distR="0" wp14:anchorId="18BA5D78" wp14:editId="40A08EC6">
            <wp:extent cx="4729806" cy="3548269"/>
            <wp:effectExtent l="0" t="0" r="0" b="0"/>
            <wp:docPr id="6" name="Imagen 6" descr="G:\DCIM\114CANON\IMG_5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14CANON\IMG_55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43033" cy="3558191"/>
                    </a:xfrm>
                    <a:prstGeom prst="rect">
                      <a:avLst/>
                    </a:prstGeom>
                    <a:ln>
                      <a:noFill/>
                    </a:ln>
                    <a:effectLst>
                      <a:softEdge rad="112500"/>
                    </a:effectLst>
                  </pic:spPr>
                </pic:pic>
              </a:graphicData>
            </a:graphic>
          </wp:inline>
        </w:drawing>
      </w:r>
    </w:p>
    <w:sectPr w:rsidR="00EA523A" w:rsidRPr="007E5EF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FDB" w:rsidRDefault="00707FDB" w:rsidP="00FE6002">
      <w:pPr>
        <w:spacing w:after="0" w:line="240" w:lineRule="auto"/>
      </w:pPr>
      <w:r>
        <w:separator/>
      </w:r>
    </w:p>
  </w:endnote>
  <w:endnote w:type="continuationSeparator" w:id="0">
    <w:p w:rsidR="00707FDB" w:rsidRDefault="00707FDB" w:rsidP="00FE6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FDB" w:rsidRDefault="00707FDB" w:rsidP="00FE6002">
      <w:pPr>
        <w:spacing w:after="0" w:line="240" w:lineRule="auto"/>
      </w:pPr>
      <w:r>
        <w:separator/>
      </w:r>
    </w:p>
  </w:footnote>
  <w:footnote w:type="continuationSeparator" w:id="0">
    <w:p w:rsidR="00707FDB" w:rsidRDefault="00707FDB" w:rsidP="00FE60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021"/>
    <w:rsid w:val="00097543"/>
    <w:rsid w:val="000F613C"/>
    <w:rsid w:val="001B39AF"/>
    <w:rsid w:val="00230C87"/>
    <w:rsid w:val="00272997"/>
    <w:rsid w:val="00295E5E"/>
    <w:rsid w:val="00336F61"/>
    <w:rsid w:val="00354A35"/>
    <w:rsid w:val="003E015E"/>
    <w:rsid w:val="00474600"/>
    <w:rsid w:val="004B33D1"/>
    <w:rsid w:val="004F1861"/>
    <w:rsid w:val="00507E6E"/>
    <w:rsid w:val="00593E25"/>
    <w:rsid w:val="005E2236"/>
    <w:rsid w:val="00613A30"/>
    <w:rsid w:val="0062663F"/>
    <w:rsid w:val="006816B9"/>
    <w:rsid w:val="00693287"/>
    <w:rsid w:val="006B341A"/>
    <w:rsid w:val="00707FDB"/>
    <w:rsid w:val="007304EA"/>
    <w:rsid w:val="00762D3A"/>
    <w:rsid w:val="00780975"/>
    <w:rsid w:val="007D5331"/>
    <w:rsid w:val="007E5EFA"/>
    <w:rsid w:val="00822064"/>
    <w:rsid w:val="008452F1"/>
    <w:rsid w:val="008E147D"/>
    <w:rsid w:val="0090600C"/>
    <w:rsid w:val="00910C2A"/>
    <w:rsid w:val="00924021"/>
    <w:rsid w:val="00926FC8"/>
    <w:rsid w:val="00940C9B"/>
    <w:rsid w:val="0097235D"/>
    <w:rsid w:val="009E77CC"/>
    <w:rsid w:val="00A00537"/>
    <w:rsid w:val="00A6114A"/>
    <w:rsid w:val="00AA2AE6"/>
    <w:rsid w:val="00AB07AF"/>
    <w:rsid w:val="00AC1175"/>
    <w:rsid w:val="00AD773C"/>
    <w:rsid w:val="00B22B6D"/>
    <w:rsid w:val="00B26392"/>
    <w:rsid w:val="00B726EA"/>
    <w:rsid w:val="00BE478D"/>
    <w:rsid w:val="00BE74C7"/>
    <w:rsid w:val="00C06B6E"/>
    <w:rsid w:val="00C45FC4"/>
    <w:rsid w:val="00C660BF"/>
    <w:rsid w:val="00D67F31"/>
    <w:rsid w:val="00D843E3"/>
    <w:rsid w:val="00DF17F6"/>
    <w:rsid w:val="00E5669E"/>
    <w:rsid w:val="00E806DD"/>
    <w:rsid w:val="00E829F8"/>
    <w:rsid w:val="00EA523A"/>
    <w:rsid w:val="00EF7AC5"/>
    <w:rsid w:val="00F609A4"/>
    <w:rsid w:val="00F74EB6"/>
    <w:rsid w:val="00FC0BB7"/>
    <w:rsid w:val="00FE600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E60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6002"/>
  </w:style>
  <w:style w:type="paragraph" w:styleId="Piedepgina">
    <w:name w:val="footer"/>
    <w:basedOn w:val="Normal"/>
    <w:link w:val="PiedepginaCar"/>
    <w:uiPriority w:val="99"/>
    <w:unhideWhenUsed/>
    <w:rsid w:val="00FE60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6002"/>
  </w:style>
  <w:style w:type="paragraph" w:styleId="Textodeglobo">
    <w:name w:val="Balloon Text"/>
    <w:basedOn w:val="Normal"/>
    <w:link w:val="TextodegloboCar"/>
    <w:uiPriority w:val="99"/>
    <w:semiHidden/>
    <w:unhideWhenUsed/>
    <w:rsid w:val="004F18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18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E60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6002"/>
  </w:style>
  <w:style w:type="paragraph" w:styleId="Piedepgina">
    <w:name w:val="footer"/>
    <w:basedOn w:val="Normal"/>
    <w:link w:val="PiedepginaCar"/>
    <w:uiPriority w:val="99"/>
    <w:unhideWhenUsed/>
    <w:rsid w:val="00FE60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6002"/>
  </w:style>
  <w:style w:type="paragraph" w:styleId="Textodeglobo">
    <w:name w:val="Balloon Text"/>
    <w:basedOn w:val="Normal"/>
    <w:link w:val="TextodegloboCar"/>
    <w:uiPriority w:val="99"/>
    <w:semiHidden/>
    <w:unhideWhenUsed/>
    <w:rsid w:val="004F18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18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243</TotalTime>
  <Pages>1</Pages>
  <Words>1184</Words>
  <Characters>6512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2012-11-14T13:38:00Z</cp:lastPrinted>
  <dcterms:created xsi:type="dcterms:W3CDTF">2012-11-13T23:00:00Z</dcterms:created>
  <dcterms:modified xsi:type="dcterms:W3CDTF">2012-11-14T14:36:00Z</dcterms:modified>
</cp:coreProperties>
</file>